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4A44" w14:textId="314DEE5D" w:rsidR="00523EE6" w:rsidRDefault="00673036">
      <w:pPr>
        <w:pStyle w:val="Heading1"/>
        <w:rPr>
          <w:sz w:val="48"/>
          <w:szCs w:val="48"/>
        </w:rPr>
      </w:pPr>
      <w:bookmarkStart w:id="0" w:name="_Hlk121091874"/>
      <w:r>
        <w:rPr>
          <w:sz w:val="48"/>
          <w:szCs w:val="48"/>
        </w:rPr>
        <w:t>Blue Line Taxi Durham</w:t>
      </w:r>
      <w:bookmarkEnd w:id="0"/>
      <w:r w:rsidR="003410E8">
        <w:rPr>
          <w:sz w:val="48"/>
          <w:szCs w:val="48"/>
        </w:rPr>
        <w:t xml:space="preserve"> </w:t>
      </w:r>
      <w:r w:rsidR="00AA308E">
        <w:rPr>
          <w:sz w:val="48"/>
          <w:szCs w:val="48"/>
        </w:rPr>
        <w:t>Accessibility Conformance Report</w:t>
      </w:r>
    </w:p>
    <w:p w14:paraId="4C39E127" w14:textId="77777777" w:rsidR="00523EE6" w:rsidRPr="00B911D0" w:rsidRDefault="00AA308E" w:rsidP="00B911D0">
      <w:pPr>
        <w:pStyle w:val="Heading1"/>
        <w:spacing w:before="100" w:beforeAutospacing="1" w:after="100" w:afterAutospacing="1"/>
        <w:rPr>
          <w:rFonts w:eastAsia="Times New Roman" w:cs="Times New Roman"/>
          <w:bCs/>
          <w:kern w:val="36"/>
          <w:sz w:val="48"/>
          <w:szCs w:val="48"/>
          <w:lang w:eastAsia="x-none"/>
        </w:rPr>
      </w:pPr>
      <w:bookmarkStart w:id="1" w:name="_30j0zll" w:colFirst="0" w:colLast="0"/>
      <w:bookmarkEnd w:id="1"/>
      <w:r w:rsidRPr="00B911D0">
        <w:rPr>
          <w:rFonts w:eastAsia="Times New Roman" w:cs="Times New Roman"/>
          <w:bCs/>
          <w:kern w:val="36"/>
          <w:sz w:val="48"/>
          <w:szCs w:val="48"/>
          <w:lang w:eastAsia="x-none"/>
        </w:rPr>
        <w:t>WCAG Edition</w:t>
      </w:r>
    </w:p>
    <w:p w14:paraId="637F75D3" w14:textId="5BFBBCC6" w:rsidR="00523EE6" w:rsidRDefault="00FE6038" w:rsidP="00B911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(Based on </w:t>
      </w:r>
      <w:r w:rsidR="00AA308E">
        <w:rPr>
          <w:rFonts w:ascii="Arial" w:eastAsia="Arial" w:hAnsi="Arial" w:cs="Arial"/>
          <w:b/>
          <w:color w:val="000000"/>
        </w:rPr>
        <w:t>VPAT</w:t>
      </w:r>
      <w:r w:rsidR="00AA308E" w:rsidRPr="00B911D0">
        <w:rPr>
          <w:rFonts w:ascii="Arial" w:eastAsia="Arial" w:hAnsi="Arial" w:cs="Arial"/>
          <w:b/>
          <w:color w:val="000000"/>
        </w:rPr>
        <w:t>®</w:t>
      </w:r>
      <w:r w:rsidR="00AA308E">
        <w:rPr>
          <w:rFonts w:ascii="Arial" w:eastAsia="Arial" w:hAnsi="Arial" w:cs="Arial"/>
          <w:b/>
          <w:color w:val="000000"/>
        </w:rPr>
        <w:t xml:space="preserve"> Version 2.</w:t>
      </w:r>
      <w:r>
        <w:rPr>
          <w:rFonts w:ascii="Arial" w:eastAsia="Arial" w:hAnsi="Arial" w:cs="Arial"/>
          <w:b/>
          <w:color w:val="000000"/>
        </w:rPr>
        <w:t>4)</w:t>
      </w:r>
    </w:p>
    <w:p w14:paraId="2BD805A2" w14:textId="580966E6" w:rsidR="00523EE6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eastAsia="x-none"/>
        </w:rPr>
      </w:pPr>
      <w:bookmarkStart w:id="2" w:name="_1fob9te" w:colFirst="0" w:colLast="0"/>
      <w:bookmarkEnd w:id="2"/>
      <w:r w:rsidRPr="00B911D0">
        <w:rPr>
          <w:rFonts w:eastAsia="Times New Roman" w:cs="Times New Roman"/>
          <w:bCs/>
          <w:lang w:val="x-none" w:eastAsia="x-none"/>
        </w:rPr>
        <w:t>Name of Product:</w:t>
      </w:r>
      <w:r w:rsidR="001E60D2" w:rsidRPr="00B911D0">
        <w:rPr>
          <w:rFonts w:eastAsia="Times New Roman" w:cs="Times New Roman"/>
          <w:bCs/>
          <w:lang w:val="x-none" w:eastAsia="x-none"/>
        </w:rPr>
        <w:t xml:space="preserve"> </w:t>
      </w:r>
      <w:r w:rsidR="00673036" w:rsidRPr="00673036">
        <w:rPr>
          <w:rFonts w:eastAsia="Times New Roman" w:cs="Times New Roman"/>
          <w:b w:val="0"/>
          <w:lang w:val="en-IN" w:eastAsia="x-none"/>
        </w:rPr>
        <w:t>Blue Line Taxi Durham</w:t>
      </w:r>
      <w:r w:rsidR="00207863">
        <w:rPr>
          <w:rFonts w:eastAsia="Times New Roman" w:cs="Times New Roman"/>
          <w:b w:val="0"/>
          <w:lang w:eastAsia="x-none"/>
        </w:rPr>
        <w:t xml:space="preserve"> </w:t>
      </w:r>
      <w:r w:rsidR="00207863" w:rsidRPr="00F168F0">
        <w:rPr>
          <w:rFonts w:eastAsia="Times New Roman" w:cs="Times New Roman"/>
          <w:b w:val="0"/>
          <w:lang w:eastAsia="x-none"/>
        </w:rPr>
        <w:t>(</w:t>
      </w:r>
      <w:hyperlink r:id="rId7" w:history="1">
        <w:r w:rsidR="00673036" w:rsidRPr="00B84E14">
          <w:rPr>
            <w:rStyle w:val="Hyperlink"/>
            <w:rFonts w:eastAsia="Times New Roman" w:cs="Times New Roman"/>
            <w:b w:val="0"/>
            <w:lang w:eastAsia="x-none"/>
          </w:rPr>
          <w:t>https://www.bluelinetaxidurham.com/</w:t>
        </w:r>
      </w:hyperlink>
      <w:r w:rsidR="00207863" w:rsidRPr="00F168F0">
        <w:rPr>
          <w:rFonts w:eastAsia="Times New Roman" w:cs="Times New Roman"/>
          <w:b w:val="0"/>
          <w:lang w:eastAsia="x-none"/>
        </w:rPr>
        <w:t>)</w:t>
      </w:r>
      <w:r w:rsidR="009B7AB6">
        <w:rPr>
          <w:rFonts w:eastAsia="Times New Roman" w:cs="Times New Roman"/>
          <w:b w:val="0"/>
          <w:lang w:eastAsia="x-none"/>
        </w:rPr>
        <w:t xml:space="preserve"> </w:t>
      </w:r>
    </w:p>
    <w:p w14:paraId="63E3C080" w14:textId="5A72E4D6" w:rsidR="00FE6038" w:rsidRPr="009B7AB6" w:rsidRDefault="00FE6038" w:rsidP="00FE6038">
      <w:pPr>
        <w:pStyle w:val="Heading2"/>
        <w:spacing w:before="100" w:beforeAutospacing="1" w:after="100" w:afterAutospacing="1"/>
        <w:rPr>
          <w:rFonts w:eastAsia="Times New Roman" w:cs="Times New Roman"/>
          <w:bCs/>
          <w:lang w:eastAsia="x-none"/>
        </w:rPr>
      </w:pPr>
      <w:r>
        <w:rPr>
          <w:rFonts w:eastAsia="Times New Roman" w:cs="Times New Roman"/>
          <w:bCs/>
          <w:lang w:val="en-IN" w:eastAsia="x-none"/>
        </w:rPr>
        <w:t xml:space="preserve">Report </w:t>
      </w:r>
      <w:r w:rsidRPr="00B911D0">
        <w:rPr>
          <w:rFonts w:eastAsia="Times New Roman" w:cs="Times New Roman"/>
          <w:bCs/>
          <w:lang w:val="x-none" w:eastAsia="x-none"/>
        </w:rPr>
        <w:t xml:space="preserve">Date: </w:t>
      </w:r>
      <w:r w:rsidR="00C17501">
        <w:rPr>
          <w:rFonts w:eastAsia="Times New Roman" w:cs="Times New Roman"/>
          <w:b w:val="0"/>
          <w:lang w:eastAsia="x-none"/>
        </w:rPr>
        <w:t>February</w:t>
      </w:r>
      <w:r>
        <w:rPr>
          <w:rFonts w:eastAsia="Times New Roman" w:cs="Times New Roman"/>
          <w:b w:val="0"/>
          <w:lang w:eastAsia="x-none"/>
        </w:rPr>
        <w:t xml:space="preserve"> </w:t>
      </w:r>
      <w:r w:rsidR="00C17501">
        <w:rPr>
          <w:rFonts w:eastAsia="Times New Roman" w:cs="Times New Roman"/>
          <w:b w:val="0"/>
          <w:lang w:eastAsia="x-none"/>
        </w:rPr>
        <w:t>6</w:t>
      </w:r>
      <w:r w:rsidR="00C17501">
        <w:rPr>
          <w:rFonts w:eastAsia="Times New Roman" w:cs="Times New Roman"/>
          <w:b w:val="0"/>
          <w:vertAlign w:val="superscript"/>
          <w:lang w:eastAsia="x-none"/>
        </w:rPr>
        <w:t>th</w:t>
      </w:r>
      <w:r w:rsidRPr="00B911D0">
        <w:rPr>
          <w:rFonts w:eastAsia="Times New Roman" w:cs="Times New Roman"/>
          <w:b w:val="0"/>
          <w:lang w:val="x-none" w:eastAsia="x-none"/>
        </w:rPr>
        <w:t>, 202</w:t>
      </w:r>
      <w:r w:rsidR="00606E5E">
        <w:rPr>
          <w:rFonts w:eastAsia="Times New Roman" w:cs="Times New Roman"/>
          <w:b w:val="0"/>
          <w:lang w:eastAsia="x-none"/>
        </w:rPr>
        <w:t>3</w:t>
      </w:r>
    </w:p>
    <w:p w14:paraId="195CD37F" w14:textId="710D0D93" w:rsidR="00523EE6" w:rsidRPr="00F168F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eastAsia="x-none"/>
        </w:rPr>
      </w:pPr>
      <w:bookmarkStart w:id="3" w:name="_3znysh7" w:colFirst="0" w:colLast="0"/>
      <w:bookmarkEnd w:id="3"/>
      <w:r w:rsidRPr="00B911D0">
        <w:rPr>
          <w:rFonts w:eastAsia="Times New Roman" w:cs="Times New Roman"/>
          <w:bCs/>
          <w:lang w:val="x-none" w:eastAsia="x-none"/>
        </w:rPr>
        <w:t>Product Description:</w:t>
      </w:r>
      <w:r w:rsidR="004919F1">
        <w:rPr>
          <w:b w:val="0"/>
          <w:bCs/>
          <w:sz w:val="24"/>
          <w:szCs w:val="24"/>
        </w:rPr>
        <w:t xml:space="preserve"> </w:t>
      </w:r>
      <w:r w:rsidR="00606E5E">
        <w:rPr>
          <w:rFonts w:eastAsia="Times New Roman" w:cs="Times New Roman"/>
          <w:b w:val="0"/>
          <w:lang w:eastAsia="x-none"/>
        </w:rPr>
        <w:t>Blue Line Taxi Durham is a taxi service provider company based in Oshawa, Ontario</w:t>
      </w:r>
      <w:r w:rsidR="0042459B">
        <w:rPr>
          <w:rFonts w:eastAsia="Times New Roman" w:cs="Times New Roman"/>
          <w:b w:val="0"/>
          <w:lang w:eastAsia="x-none"/>
        </w:rPr>
        <w:t>.</w:t>
      </w:r>
    </w:p>
    <w:p w14:paraId="0D744BEA" w14:textId="262B740A" w:rsidR="001E60D2" w:rsidRPr="00B911D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val="x-none" w:eastAsia="x-none"/>
        </w:rPr>
      </w:pPr>
      <w:bookmarkStart w:id="4" w:name="_2et92p0" w:colFirst="0" w:colLast="0"/>
      <w:bookmarkStart w:id="5" w:name="_tyjcwt" w:colFirst="0" w:colLast="0"/>
      <w:bookmarkEnd w:id="4"/>
      <w:bookmarkEnd w:id="5"/>
      <w:r w:rsidRPr="00B911D0">
        <w:rPr>
          <w:rFonts w:eastAsia="Times New Roman" w:cs="Times New Roman"/>
          <w:bCs/>
          <w:lang w:val="x-none" w:eastAsia="x-none"/>
        </w:rPr>
        <w:t xml:space="preserve">Contact information: </w:t>
      </w:r>
      <w:bookmarkStart w:id="6" w:name="_1t3h5sf" w:colFirst="0" w:colLast="0"/>
      <w:bookmarkEnd w:id="6"/>
      <w:r w:rsidR="00606E5E" w:rsidRPr="00606E5E">
        <w:rPr>
          <w:rFonts w:eastAsia="Times New Roman" w:cs="Times New Roman"/>
          <w:b w:val="0"/>
          <w:lang w:val="x-none" w:eastAsia="x-none"/>
        </w:rPr>
        <w:t>cci@coventryconnections.com</w:t>
      </w:r>
    </w:p>
    <w:p w14:paraId="4190FA58" w14:textId="37806824" w:rsidR="00523EE6" w:rsidRPr="00B911D0" w:rsidRDefault="00AA308E" w:rsidP="00B911D0">
      <w:pPr>
        <w:pStyle w:val="Heading2"/>
        <w:spacing w:before="100" w:beforeAutospacing="1" w:after="100" w:afterAutospacing="1"/>
        <w:rPr>
          <w:rFonts w:eastAsia="Times New Roman" w:cs="Times New Roman"/>
          <w:b w:val="0"/>
          <w:lang w:val="en-IN" w:eastAsia="x-none"/>
        </w:rPr>
      </w:pPr>
      <w:r w:rsidRPr="00B911D0">
        <w:rPr>
          <w:rFonts w:eastAsia="Times New Roman" w:cs="Times New Roman"/>
          <w:bCs/>
          <w:lang w:val="x-none" w:eastAsia="x-none"/>
        </w:rPr>
        <w:t>Evaluation Methods Used:</w:t>
      </w:r>
      <w:r w:rsidR="00B911D0" w:rsidRPr="00B911D0">
        <w:rPr>
          <w:rFonts w:eastAsia="Times New Roman" w:cs="Times New Roman"/>
          <w:b w:val="0"/>
          <w:lang w:val="en-IN" w:eastAsia="x-none"/>
        </w:rPr>
        <w:t xml:space="preserve"> </w:t>
      </w:r>
    </w:p>
    <w:p w14:paraId="087970D6" w14:textId="77777777" w:rsidR="00606E5E" w:rsidRPr="0096047B" w:rsidRDefault="00606E5E" w:rsidP="00606E5E">
      <w:pPr>
        <w:spacing w:line="360" w:lineRule="auto"/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bookmarkStart w:id="7" w:name="_xvdxpf5zn515" w:colFirst="0" w:colLast="0"/>
      <w:bookmarkEnd w:id="7"/>
      <w:r w:rsidRPr="0096047B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Accessibility testing as per WCAG 2.1 AA guidelines.</w:t>
      </w:r>
    </w:p>
    <w:p w14:paraId="35EA80AF" w14:textId="77777777" w:rsidR="00606E5E" w:rsidRPr="0096047B" w:rsidRDefault="00606E5E" w:rsidP="00606E5E">
      <w:pPr>
        <w:spacing w:line="360" w:lineRule="auto"/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</w:pPr>
      <w:r w:rsidRPr="0096047B">
        <w:rPr>
          <w:rFonts w:ascii="Arial" w:eastAsia="Arial" w:hAnsi="Arial" w:cs="Arial"/>
          <w:bCs/>
          <w:color w:val="222222"/>
          <w:shd w:val="clear" w:color="auto" w:fill="FFFFFF"/>
          <w:lang w:val="en-US" w:eastAsia="en-US"/>
        </w:rPr>
        <w:t>The evaluation was performed using below tools/ tests:</w:t>
      </w:r>
    </w:p>
    <w:p w14:paraId="0057833C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 w:rsidRPr="00C9426B">
        <w:rPr>
          <w:rFonts w:ascii="Arial" w:hAnsi="Arial"/>
          <w:lang w:val="x-none" w:eastAsia="x-none"/>
        </w:rPr>
        <w:t>Screen readers</w:t>
      </w:r>
      <w:r>
        <w:rPr>
          <w:rFonts w:ascii="Arial" w:hAnsi="Arial"/>
          <w:lang w:eastAsia="x-none"/>
        </w:rPr>
        <w:t>:</w:t>
      </w:r>
    </w:p>
    <w:p w14:paraId="3852371D" w14:textId="77777777" w:rsidR="00606E5E" w:rsidRPr="00C9426B" w:rsidRDefault="00606E5E" w:rsidP="00606E5E">
      <w:pPr>
        <w:pStyle w:val="ListParagraph"/>
        <w:numPr>
          <w:ilvl w:val="1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 xml:space="preserve">NVDA on Win10/ Chrome </w:t>
      </w:r>
    </w:p>
    <w:p w14:paraId="451934B8" w14:textId="77777777" w:rsidR="00606E5E" w:rsidRPr="00C9426B" w:rsidRDefault="00606E5E" w:rsidP="00606E5E">
      <w:pPr>
        <w:pStyle w:val="ListParagraph"/>
        <w:numPr>
          <w:ilvl w:val="1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 xml:space="preserve">VoiceOver on iPhone/ Safari </w:t>
      </w:r>
    </w:p>
    <w:p w14:paraId="73084F42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WAVE automated tool</w:t>
      </w:r>
    </w:p>
    <w:p w14:paraId="20D57DB5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Color contrast testing using Color Contrast Analyzer</w:t>
      </w:r>
    </w:p>
    <w:p w14:paraId="39443D6E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Browser zoom</w:t>
      </w:r>
    </w:p>
    <w:p w14:paraId="09F5730A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Keyboard-only</w:t>
      </w:r>
    </w:p>
    <w:p w14:paraId="284B0473" w14:textId="77777777" w:rsidR="00606E5E" w:rsidRPr="00C9426B" w:rsidRDefault="00606E5E" w:rsidP="00606E5E">
      <w:pPr>
        <w:pStyle w:val="ListParagraph"/>
        <w:numPr>
          <w:ilvl w:val="0"/>
          <w:numId w:val="28"/>
        </w:numPr>
        <w:rPr>
          <w:rFonts w:ascii="Arial" w:hAnsi="Arial"/>
          <w:lang w:val="x-none" w:eastAsia="x-none"/>
        </w:rPr>
      </w:pPr>
      <w:r>
        <w:rPr>
          <w:rFonts w:ascii="Arial" w:hAnsi="Arial"/>
          <w:lang w:eastAsia="x-none"/>
        </w:rPr>
        <w:t>Text-spacing testing using bookmarklets</w:t>
      </w:r>
    </w:p>
    <w:p w14:paraId="55363EF3" w14:textId="77777777" w:rsidR="00123BB6" w:rsidRDefault="00123BB6">
      <w:pPr>
        <w:spacing w:after="160" w:line="259" w:lineRule="auto"/>
        <w:rPr>
          <w:rFonts w:ascii="Arial" w:eastAsia="Arial" w:hAnsi="Arial" w:cs="Arial"/>
          <w:b/>
          <w:sz w:val="36"/>
          <w:szCs w:val="36"/>
          <w:lang w:val="en-US" w:eastAsia="en-US"/>
        </w:rPr>
      </w:pPr>
      <w:r>
        <w:br w:type="page"/>
      </w:r>
    </w:p>
    <w:p w14:paraId="4904F01A" w14:textId="1272B27E" w:rsidR="00523EE6" w:rsidRDefault="00AA308E">
      <w:pPr>
        <w:pStyle w:val="Heading2"/>
      </w:pPr>
      <w:r>
        <w:lastRenderedPageBreak/>
        <w:t>Applicable Standards/Guidelines</w:t>
      </w:r>
    </w:p>
    <w:p w14:paraId="5D7BE52B" w14:textId="0DA12967" w:rsidR="00523EE6" w:rsidRDefault="00AA30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report covers the degree of conformance for the following accessibility standard</w:t>
      </w:r>
      <w:r w:rsidR="00946E6D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/guidelines:</w:t>
      </w:r>
    </w:p>
    <w:tbl>
      <w:tblPr>
        <w:tblStyle w:val="a0"/>
        <w:tblW w:w="9355" w:type="dxa"/>
        <w:tblInd w:w="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404"/>
        <w:gridCol w:w="2951"/>
      </w:tblGrid>
      <w:tr w:rsidR="00523EE6" w14:paraId="6476A4CD" w14:textId="77777777">
        <w:tc>
          <w:tcPr>
            <w:tcW w:w="6404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51386A6" w14:textId="375EDB0E" w:rsidR="00523EE6" w:rsidRDefault="00AA308E">
            <w:pPr>
              <w:pStyle w:val="Heading2"/>
              <w:rPr>
                <w:sz w:val="28"/>
                <w:szCs w:val="28"/>
              </w:rPr>
            </w:pPr>
            <w:bookmarkStart w:id="8" w:name="_2s8eyo1" w:colFirst="0" w:colLast="0"/>
            <w:bookmarkEnd w:id="8"/>
            <w:r>
              <w:rPr>
                <w:sz w:val="28"/>
                <w:szCs w:val="28"/>
              </w:rPr>
              <w:t>Standard/Guideline</w:t>
            </w:r>
          </w:p>
        </w:tc>
        <w:tc>
          <w:tcPr>
            <w:tcW w:w="2951" w:type="dxa"/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9217AF4" w14:textId="1F8CDF8A" w:rsidR="00523EE6" w:rsidRDefault="00AA308E">
            <w:pPr>
              <w:pStyle w:val="Heading2"/>
              <w:rPr>
                <w:sz w:val="28"/>
                <w:szCs w:val="28"/>
              </w:rPr>
            </w:pPr>
            <w:bookmarkStart w:id="9" w:name="_17dp8vu" w:colFirst="0" w:colLast="0"/>
            <w:bookmarkEnd w:id="9"/>
            <w:r>
              <w:rPr>
                <w:sz w:val="28"/>
                <w:szCs w:val="28"/>
              </w:rPr>
              <w:t xml:space="preserve">Included </w:t>
            </w:r>
            <w:r w:rsidR="002B13E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 Report</w:t>
            </w:r>
          </w:p>
        </w:tc>
      </w:tr>
      <w:tr w:rsidR="00523EE6" w14:paraId="38E57C59" w14:textId="77777777">
        <w:tc>
          <w:tcPr>
            <w:tcW w:w="6404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D92F72" w14:textId="59D372D2" w:rsidR="00523EE6" w:rsidRDefault="00AA308E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Web Content Accessibility Guidelines 2.1 at </w:t>
            </w:r>
            <w:r>
              <w:rPr>
                <w:rFonts w:ascii="Arial" w:eastAsia="Arial" w:hAnsi="Arial" w:cs="Arial"/>
                <w:i/>
                <w:color w:val="0000FF"/>
                <w:u w:val="single"/>
              </w:rPr>
              <w:t>https://www.w3.org/TR/WCAG21/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02E7198" w14:textId="77777777" w:rsidR="00387538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 (Yes)</w:t>
            </w:r>
          </w:p>
          <w:p w14:paraId="20C8BAF3" w14:textId="77777777" w:rsidR="00387538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AA (Yes)</w:t>
            </w:r>
          </w:p>
          <w:p w14:paraId="5139FE81" w14:textId="4FB8B0E0" w:rsidR="00523EE6" w:rsidRDefault="00387538" w:rsidP="003875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Level AAA (No)</w:t>
            </w:r>
          </w:p>
        </w:tc>
      </w:tr>
    </w:tbl>
    <w:p w14:paraId="56E021DF" w14:textId="0FBB2AB3" w:rsidR="00523EE6" w:rsidRDefault="00AA308E">
      <w:pPr>
        <w:pStyle w:val="Heading2"/>
      </w:pPr>
      <w:bookmarkStart w:id="10" w:name="_1wa8ztwwj9j9" w:colFirst="0" w:colLast="0"/>
      <w:bookmarkEnd w:id="10"/>
      <w:r>
        <w:t>Terms</w:t>
      </w:r>
    </w:p>
    <w:p w14:paraId="6F80430C" w14:textId="6E4D7218" w:rsidR="00523EE6" w:rsidRDefault="00AA308E">
      <w:pPr>
        <w:pBdr>
          <w:top w:val="nil"/>
          <w:left w:val="nil"/>
          <w:bottom w:val="nil"/>
          <w:right w:val="nil"/>
          <w:between w:val="nil"/>
        </w:pBdr>
        <w:tabs>
          <w:tab w:val="center" w:pos="94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terms used in the Conformance Level information are defined as follows:</w:t>
      </w:r>
    </w:p>
    <w:p w14:paraId="269917CD" w14:textId="2C1EED0B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Supports</w:t>
      </w:r>
      <w:r>
        <w:rPr>
          <w:rFonts w:ascii="Arial" w:eastAsia="Arial" w:hAnsi="Arial" w:cs="Arial"/>
          <w:color w:val="000000"/>
        </w:rPr>
        <w:t>: The functionality of the product has at least one method that meets the criterion without known defects or meets with equivalent facilitation.</w:t>
      </w:r>
    </w:p>
    <w:p w14:paraId="5A32D170" w14:textId="51AAEC65" w:rsidR="00523EE6" w:rsidRDefault="00FE60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</w:rPr>
        <w:t xml:space="preserve">Partially </w:t>
      </w:r>
      <w:r w:rsidR="00AA308E">
        <w:rPr>
          <w:rFonts w:ascii="Arial" w:eastAsia="Arial" w:hAnsi="Arial" w:cs="Arial"/>
          <w:b/>
        </w:rPr>
        <w:t>Supports</w:t>
      </w:r>
      <w:r w:rsidR="00AA308E">
        <w:rPr>
          <w:rFonts w:ascii="Arial" w:eastAsia="Arial" w:hAnsi="Arial" w:cs="Arial"/>
          <w:color w:val="000000"/>
        </w:rPr>
        <w:t>: Some functionality of the product does not meet the criterion.</w:t>
      </w:r>
    </w:p>
    <w:p w14:paraId="6A9997D7" w14:textId="611C2BF7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Does Not Support</w:t>
      </w:r>
      <w:r>
        <w:rPr>
          <w:rFonts w:ascii="Arial" w:eastAsia="Arial" w:hAnsi="Arial" w:cs="Arial"/>
          <w:color w:val="000000"/>
        </w:rPr>
        <w:t>: The majority of product functionality does not meet the criterion.</w:t>
      </w:r>
    </w:p>
    <w:p w14:paraId="2163115D" w14:textId="10CF98E5" w:rsidR="00523EE6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Not Applicable</w:t>
      </w:r>
      <w:r>
        <w:rPr>
          <w:rFonts w:ascii="Arial" w:eastAsia="Arial" w:hAnsi="Arial" w:cs="Arial"/>
          <w:color w:val="000000"/>
        </w:rPr>
        <w:t>: The criterion is not relevant to the product.</w:t>
      </w:r>
    </w:p>
    <w:p w14:paraId="7E3475CF" w14:textId="33311AC2" w:rsidR="00FE6038" w:rsidRPr="00FE6038" w:rsidRDefault="00AA30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Not Evaluated</w:t>
      </w:r>
      <w:r>
        <w:rPr>
          <w:rFonts w:ascii="Arial Unicode MS" w:eastAsia="Arial Unicode MS" w:hAnsi="Arial Unicode MS" w:cs="Arial Unicode MS"/>
          <w:color w:val="000000"/>
        </w:rPr>
        <w:t xml:space="preserve">: </w:t>
      </w:r>
      <w:r w:rsidRPr="004E7815">
        <w:rPr>
          <w:rFonts w:ascii="Arial" w:eastAsia="Arial" w:hAnsi="Arial" w:cs="Arial"/>
          <w:color w:val="000000"/>
        </w:rPr>
        <w:t>The product has not been evaluated against the criterion</w:t>
      </w:r>
      <w:r>
        <w:rPr>
          <w:rFonts w:ascii="Arial Unicode MS" w:eastAsia="Arial Unicode MS" w:hAnsi="Arial Unicode MS" w:cs="Arial Unicode MS"/>
          <w:color w:val="000000"/>
        </w:rPr>
        <w:t>.</w:t>
      </w:r>
    </w:p>
    <w:p w14:paraId="7DDC56F8" w14:textId="77777777" w:rsidR="00FE6038" w:rsidRPr="00FE6038" w:rsidRDefault="00FE6038" w:rsidP="00FE6038">
      <w:pPr>
        <w:pBdr>
          <w:top w:val="nil"/>
          <w:left w:val="nil"/>
          <w:bottom w:val="nil"/>
          <w:right w:val="nil"/>
          <w:between w:val="nil"/>
        </w:pBdr>
      </w:pPr>
    </w:p>
    <w:p w14:paraId="471B6EAA" w14:textId="15F6DE30" w:rsidR="00FE6038" w:rsidRDefault="00FE6038" w:rsidP="00FE6038">
      <w:pPr>
        <w:pStyle w:val="Heading2"/>
        <w:rPr>
          <w:lang w:eastAsia="x-none"/>
        </w:rPr>
      </w:pPr>
      <w:bookmarkStart w:id="11" w:name="_Toc512938845"/>
      <w:r>
        <w:t>WCAG 2.1 Report</w:t>
      </w:r>
      <w:bookmarkEnd w:id="11"/>
    </w:p>
    <w:p w14:paraId="02713DD6" w14:textId="646148B9" w:rsidR="00FE6038" w:rsidRDefault="00FE6038" w:rsidP="00FE6038">
      <w:pPr>
        <w:spacing w:before="2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Note: When reporting on conformance with the WCAG 2.1 Success Criteria, they are scoped for full pages, complete processes, and accessibility-supported ways of using technology as documented in the</w:t>
      </w:r>
      <w:r>
        <w:rPr>
          <w:rFonts w:ascii="Arial" w:hAnsi="Arial" w:cs="Arial"/>
          <w:color w:val="FF0000"/>
        </w:rPr>
        <w:t xml:space="preserve"> </w:t>
      </w:r>
      <w:hyperlink r:id="rId8" w:history="1">
        <w:r>
          <w:rPr>
            <w:rStyle w:val="Hyperlink"/>
            <w:rFonts w:ascii="Arial" w:hAnsi="Arial" w:cs="Arial"/>
          </w:rPr>
          <w:t>WCAG 2.1 Conformance Requirements</w:t>
        </w:r>
      </w:hyperlink>
      <w:r>
        <w:rPr>
          <w:rFonts w:ascii="Arial" w:hAnsi="Arial" w:cs="Arial"/>
        </w:rPr>
        <w:t>.</w:t>
      </w:r>
    </w:p>
    <w:p w14:paraId="709DD2BB" w14:textId="253BB250" w:rsidR="00523EE6" w:rsidRDefault="00AA308E" w:rsidP="00FE6038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71AA47BE" w14:textId="541932A3" w:rsidR="00523EE6" w:rsidRDefault="00AA308E">
      <w:pPr>
        <w:pStyle w:val="Heading3"/>
        <w:rPr>
          <w:rFonts w:ascii="Arial" w:eastAsia="Arial" w:hAnsi="Arial" w:cs="Arial"/>
          <w:b/>
          <w:color w:val="000000"/>
          <w:sz w:val="36"/>
          <w:szCs w:val="36"/>
        </w:rPr>
      </w:pPr>
      <w:bookmarkStart w:id="12" w:name="_26in1rg" w:colFirst="0" w:colLast="0"/>
      <w:bookmarkEnd w:id="12"/>
      <w:r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Table 1: Success Criteria, Level A</w:t>
      </w:r>
    </w:p>
    <w:p w14:paraId="2C8F2EF3" w14:textId="7504CC29" w:rsidR="00523EE6" w:rsidRDefault="00523EE6">
      <w:pPr>
        <w:rPr>
          <w:rFonts w:ascii="Arial" w:eastAsia="Arial" w:hAnsi="Arial" w:cs="Arial"/>
        </w:rPr>
      </w:pPr>
    </w:p>
    <w:tbl>
      <w:tblPr>
        <w:tblStyle w:val="a1"/>
        <w:tblW w:w="95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6"/>
        <w:gridCol w:w="1743"/>
        <w:gridCol w:w="4177"/>
      </w:tblGrid>
      <w:tr w:rsidR="00523EE6" w14:paraId="62DBBB75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08DB8D" w14:textId="62F5451D" w:rsidR="00523EE6" w:rsidRDefault="00AA308E">
            <w:pPr>
              <w:ind w:left="-15"/>
              <w:jc w:val="center"/>
              <w:rPr>
                <w:rFonts w:ascii="Arial" w:eastAsia="Arial" w:hAnsi="Arial" w:cs="Arial"/>
                <w:b/>
                <w:color w:val="0000FF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DB5756" w14:textId="7003F5B0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Conformance Level 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B25109" w14:textId="65B87240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Remarks and Explanations</w:t>
            </w:r>
          </w:p>
        </w:tc>
      </w:tr>
      <w:tr w:rsidR="00523EE6" w14:paraId="57E05B3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B354A4" w14:textId="19906BB2" w:rsidR="00523E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9" w:anchor="text-equiv-all"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1.1.1 Non-text Content</w:t>
              </w:r>
            </w:hyperlink>
            <w:r w:rsidR="00AA308E">
              <w:rPr>
                <w:rFonts w:ascii="Arial Unicode MS" w:eastAsia="Arial Unicode MS" w:hAnsi="Arial Unicode MS" w:cs="Arial Unicode MS"/>
              </w:rPr>
              <w:br/>
            </w:r>
            <w:r w:rsidR="00AA308E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C2E8F3" w14:textId="06B5C303" w:rsidR="00523EE6" w:rsidRPr="00FD60BF" w:rsidRDefault="0083422C">
            <w:pPr>
              <w:jc w:val="center"/>
              <w:rPr>
                <w:rFonts w:ascii="Arial" w:eastAsia="Arial" w:hAnsi="Arial" w:cs="Arial"/>
                <w:bCs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D80355" w14:textId="68DF9B3D" w:rsidR="00A164AF" w:rsidRPr="00A164AF" w:rsidRDefault="00A164AF" w:rsidP="00A164AF">
            <w:pPr>
              <w:rPr>
                <w:rFonts w:ascii="Arial" w:hAnsi="Arial" w:cs="Arial"/>
                <w:color w:val="000000"/>
              </w:rPr>
            </w:pPr>
            <w:r w:rsidRPr="00A164AF">
              <w:rPr>
                <w:rFonts w:ascii="Arial" w:hAnsi="Arial" w:cs="Arial"/>
                <w:color w:val="000000"/>
              </w:rPr>
              <w:t xml:space="preserve">Images </w:t>
            </w:r>
            <w:r w:rsidR="00946E6D">
              <w:rPr>
                <w:rFonts w:ascii="Arial" w:hAnsi="Arial" w:cs="Arial"/>
                <w:color w:val="000000"/>
              </w:rPr>
              <w:t>o</w:t>
            </w:r>
            <w:r w:rsidRPr="00A164AF">
              <w:rPr>
                <w:rFonts w:ascii="Arial" w:hAnsi="Arial" w:cs="Arial"/>
                <w:color w:val="000000"/>
              </w:rPr>
              <w:t xml:space="preserve">n the </w:t>
            </w:r>
            <w:r w:rsidR="00F62C69">
              <w:rPr>
                <w:rFonts w:ascii="Arial" w:hAnsi="Arial" w:cs="Arial"/>
                <w:color w:val="000000"/>
              </w:rPr>
              <w:t>website</w:t>
            </w:r>
            <w:r w:rsidRPr="00A164AF">
              <w:rPr>
                <w:rFonts w:ascii="Arial" w:hAnsi="Arial" w:cs="Arial"/>
                <w:color w:val="000000"/>
              </w:rPr>
              <w:t xml:space="preserve"> contain</w:t>
            </w:r>
          </w:p>
          <w:p w14:paraId="546F9628" w14:textId="28BB0C1F" w:rsidR="00106EBD" w:rsidRPr="003D0DB7" w:rsidRDefault="00A164AF" w:rsidP="003D0DB7">
            <w:pPr>
              <w:rPr>
                <w:rFonts w:ascii="Arial" w:hAnsi="Arial" w:cs="Arial"/>
                <w:color w:val="000000"/>
              </w:rPr>
            </w:pPr>
            <w:r w:rsidRPr="00A164AF">
              <w:rPr>
                <w:rFonts w:ascii="Arial" w:hAnsi="Arial" w:cs="Arial"/>
                <w:color w:val="000000"/>
              </w:rPr>
              <w:t>relevant alternative text.</w:t>
            </w:r>
          </w:p>
        </w:tc>
      </w:tr>
      <w:tr w:rsidR="00523EE6" w14:paraId="3371BA3E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1923C7" w14:textId="54804DE6" w:rsidR="00523EE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0" w:anchor="media-equiv-av-only-alt"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1.2.1 Audio-only and Video-only (</w:t>
              </w:r>
              <w:proofErr w:type="spellStart"/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Prerecorded</w:t>
              </w:r>
              <w:proofErr w:type="spellEnd"/>
              <w:r w:rsidR="00AA308E">
                <w:rPr>
                  <w:rFonts w:ascii="Arial" w:eastAsia="Arial" w:hAnsi="Arial" w:cs="Arial"/>
                  <w:b/>
                  <w:color w:val="0000FF"/>
                  <w:u w:val="single"/>
                </w:rPr>
                <w:t>)</w:t>
              </w:r>
            </w:hyperlink>
            <w:r w:rsidR="00AA308E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7E635B" w14:textId="3CAB5463" w:rsidR="00523EE6" w:rsidRPr="00EB4FC8" w:rsidRDefault="00F62C69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B680A3" w14:textId="48CBDC92" w:rsidR="00C33121" w:rsidRPr="00A86D80" w:rsidRDefault="00F62C69" w:rsidP="00A86D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r w:rsidR="003410E8">
              <w:rPr>
                <w:rFonts w:ascii="Arial" w:eastAsia="Arial" w:hAnsi="Arial" w:cs="Arial"/>
              </w:rPr>
              <w:t>audio</w:t>
            </w:r>
            <w:r>
              <w:rPr>
                <w:rFonts w:ascii="Arial" w:eastAsia="Arial" w:hAnsi="Arial" w:cs="Arial"/>
              </w:rPr>
              <w:t>-only</w:t>
            </w:r>
            <w:r w:rsidR="003410E8">
              <w:rPr>
                <w:rFonts w:ascii="Arial" w:eastAsia="Arial" w:hAnsi="Arial" w:cs="Arial"/>
              </w:rPr>
              <w:t xml:space="preserve"> or video</w:t>
            </w:r>
            <w:r>
              <w:rPr>
                <w:rFonts w:ascii="Arial" w:eastAsia="Arial" w:hAnsi="Arial" w:cs="Arial"/>
              </w:rPr>
              <w:t>-only</w:t>
            </w:r>
            <w:r w:rsidR="003410E8">
              <w:rPr>
                <w:rFonts w:ascii="Arial" w:eastAsia="Arial" w:hAnsi="Arial" w:cs="Arial"/>
              </w:rPr>
              <w:t xml:space="preserve">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 w:rsidR="003410E8">
              <w:rPr>
                <w:rFonts w:ascii="Arial" w:eastAsia="Arial" w:hAnsi="Arial" w:cs="Arial"/>
              </w:rPr>
              <w:t xml:space="preserve">present </w:t>
            </w:r>
            <w:r w:rsidR="00946E6D">
              <w:rPr>
                <w:rFonts w:ascii="Arial" w:eastAsia="Arial" w:hAnsi="Arial" w:cs="Arial"/>
              </w:rPr>
              <w:t>o</w:t>
            </w:r>
            <w:r w:rsidR="003410E8">
              <w:rPr>
                <w:rFonts w:ascii="Arial" w:eastAsia="Arial" w:hAnsi="Arial" w:cs="Arial"/>
              </w:rPr>
              <w:t xml:space="preserve">n the </w:t>
            </w:r>
            <w:r>
              <w:rPr>
                <w:rFonts w:ascii="Arial" w:eastAsia="Arial" w:hAnsi="Arial" w:cs="Arial"/>
              </w:rPr>
              <w:t>website</w:t>
            </w:r>
            <w:r w:rsidR="00924317">
              <w:rPr>
                <w:rFonts w:ascii="Arial" w:eastAsia="Arial" w:hAnsi="Arial" w:cs="Arial"/>
              </w:rPr>
              <w:t>.</w:t>
            </w:r>
          </w:p>
        </w:tc>
      </w:tr>
      <w:tr w:rsidR="003541CC" w14:paraId="329E9708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02ABE0" w14:textId="092F309B" w:rsidR="003541CC" w:rsidRDefault="00000000" w:rsidP="00354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hyperlink r:id="rId11" w:anchor="media-equiv-caption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1.2.2 Captions (</w:t>
              </w:r>
              <w:proofErr w:type="spellStart"/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Prerecorded</w:t>
              </w:r>
              <w:proofErr w:type="spellEnd"/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)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887190" w14:textId="111B82D9" w:rsidR="003541CC" w:rsidRDefault="00673036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797C33" w14:textId="7D0DC7C9" w:rsidR="003541CC" w:rsidRPr="003D0DB7" w:rsidRDefault="00673036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r w:rsidR="00163FA0">
              <w:rPr>
                <w:rFonts w:ascii="Arial" w:eastAsia="Arial" w:hAnsi="Arial" w:cs="Arial"/>
              </w:rPr>
              <w:t>m</w:t>
            </w:r>
            <w:r w:rsidR="003541CC">
              <w:rPr>
                <w:rFonts w:ascii="Arial" w:eastAsia="Arial" w:hAnsi="Arial" w:cs="Arial"/>
              </w:rPr>
              <w:t xml:space="preserve">ultimedia content </w:t>
            </w:r>
            <w:r>
              <w:rPr>
                <w:rFonts w:ascii="Arial" w:eastAsia="Arial" w:hAnsi="Arial" w:cs="Arial"/>
              </w:rPr>
              <w:t xml:space="preserve">is </w:t>
            </w:r>
            <w:r w:rsidR="003541CC">
              <w:rPr>
                <w:rFonts w:ascii="Arial" w:eastAsia="Arial" w:hAnsi="Arial" w:cs="Arial"/>
              </w:rPr>
              <w:t xml:space="preserve">present </w:t>
            </w:r>
            <w:r w:rsidR="00946E6D">
              <w:rPr>
                <w:rFonts w:ascii="Arial" w:eastAsia="Arial" w:hAnsi="Arial" w:cs="Arial"/>
              </w:rPr>
              <w:t>o</w:t>
            </w:r>
            <w:r w:rsidR="003541CC">
              <w:rPr>
                <w:rFonts w:ascii="Arial" w:eastAsia="Arial" w:hAnsi="Arial" w:cs="Arial"/>
              </w:rPr>
              <w:t>n the website.</w:t>
            </w:r>
          </w:p>
        </w:tc>
      </w:tr>
      <w:tr w:rsidR="00673036" w14:paraId="685D44E0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14D3F8" w14:textId="75018935" w:rsidR="00673036" w:rsidRDefault="00000000" w:rsidP="00673036">
            <w:pPr>
              <w:rPr>
                <w:rFonts w:ascii="Arial" w:eastAsia="Arial" w:hAnsi="Arial" w:cs="Arial"/>
              </w:rPr>
            </w:pPr>
            <w:hyperlink r:id="rId12" w:anchor="media-equiv-audio-desc">
              <w:r w:rsidR="00673036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1.2.3 Audio Description or Media Alternative (</w:t>
              </w:r>
              <w:proofErr w:type="spellStart"/>
              <w:r w:rsidR="00673036">
                <w:rPr>
                  <w:rFonts w:ascii="Arial" w:eastAsia="Arial" w:hAnsi="Arial" w:cs="Arial"/>
                  <w:b/>
                  <w:color w:val="0000FF"/>
                  <w:u w:val="single"/>
                </w:rPr>
                <w:t>Prerecorded</w:t>
              </w:r>
              <w:proofErr w:type="spellEnd"/>
              <w:r w:rsidR="00673036">
                <w:rPr>
                  <w:rFonts w:ascii="Arial" w:eastAsia="Arial" w:hAnsi="Arial" w:cs="Arial"/>
                  <w:b/>
                  <w:color w:val="0000FF"/>
                  <w:u w:val="single"/>
                </w:rPr>
                <w:t>)</w:t>
              </w:r>
            </w:hyperlink>
            <w:r w:rsidR="00673036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F147E32" w14:textId="2D38E884" w:rsidR="00673036" w:rsidRDefault="00673036" w:rsidP="0067303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3A51B4" w14:textId="6680D4DA" w:rsidR="00673036" w:rsidRPr="003D0DB7" w:rsidRDefault="00673036" w:rsidP="0067303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multimedia content is present on the website.</w:t>
            </w:r>
          </w:p>
        </w:tc>
      </w:tr>
      <w:tr w:rsidR="003541CC" w14:paraId="1EE498FF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D282116" w14:textId="7B6B736A" w:rsidR="003541CC" w:rsidRPr="00C44C1F" w:rsidRDefault="00000000" w:rsidP="003541CC">
            <w:pPr>
              <w:rPr>
                <w:rFonts w:ascii="Arial" w:eastAsia="Arial" w:hAnsi="Arial" w:cs="Arial"/>
              </w:rPr>
            </w:pPr>
            <w:hyperlink r:id="rId13" w:anchor="content-structure-separation-programmatic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1.3.1 Info and Relationships</w:t>
              </w:r>
            </w:hyperlink>
            <w:r w:rsidR="003541CC" w:rsidRPr="00C44C1F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8A2F6B" w14:textId="2549D647" w:rsidR="003541CC" w:rsidRPr="00C44C1F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C44C1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B4887A" w14:textId="1F92A996" w:rsidR="00673036" w:rsidRPr="0008686D" w:rsidRDefault="00B20FEB" w:rsidP="0008686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</w:rPr>
              <w:t>The</w:t>
            </w:r>
            <w:r w:rsidR="003541CC" w:rsidRPr="00C44C1F">
              <w:rPr>
                <w:rFonts w:ascii="Arial" w:eastAsia="Arial" w:hAnsi="Arial" w:cs="Arial"/>
              </w:rPr>
              <w:t xml:space="preserve"> </w:t>
            </w:r>
            <w:r w:rsidR="00C44C1F">
              <w:rPr>
                <w:rFonts w:ascii="Arial" w:eastAsia="Arial" w:hAnsi="Arial" w:cs="Arial"/>
              </w:rPr>
              <w:t xml:space="preserve">website </w:t>
            </w:r>
            <w:r w:rsidR="003541CC" w:rsidRPr="00C44C1F">
              <w:rPr>
                <w:rFonts w:ascii="Arial" w:eastAsia="Arial" w:hAnsi="Arial" w:cs="Arial"/>
              </w:rPr>
              <w:t xml:space="preserve">has consistent headers and global table structures to establish clear information and relationships within the website. Screen readers properly identify most of the information available </w:t>
            </w:r>
            <w:r w:rsidR="00946E6D">
              <w:rPr>
                <w:rFonts w:ascii="Arial" w:eastAsia="Arial" w:hAnsi="Arial" w:cs="Arial"/>
              </w:rPr>
              <w:t>o</w:t>
            </w:r>
            <w:r w:rsidR="003541CC" w:rsidRPr="00C44C1F">
              <w:rPr>
                <w:rFonts w:ascii="Arial" w:eastAsia="Arial" w:hAnsi="Arial" w:cs="Arial"/>
              </w:rPr>
              <w:t xml:space="preserve">n the </w:t>
            </w:r>
            <w:r w:rsidR="00B362AC" w:rsidRPr="00C44C1F">
              <w:rPr>
                <w:rFonts w:ascii="Arial" w:eastAsia="Arial" w:hAnsi="Arial" w:cs="Arial"/>
              </w:rPr>
              <w:t>website</w:t>
            </w:r>
            <w:r w:rsidR="003541CC" w:rsidRPr="00C44C1F">
              <w:rPr>
                <w:rFonts w:ascii="Arial" w:eastAsia="Arial" w:hAnsi="Arial" w:cs="Arial"/>
              </w:rPr>
              <w:t>. Visually impaired users are easily able to perceive the relationships between a particular element and its role.</w:t>
            </w:r>
            <w:r w:rsidR="003541CC" w:rsidRPr="00B20FEB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3541CC" w14:paraId="21D27C83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CE3F09" w14:textId="258C7CA7" w:rsidR="003541CC" w:rsidRDefault="00000000" w:rsidP="003541CC">
            <w:pPr>
              <w:rPr>
                <w:rFonts w:ascii="Arial" w:eastAsia="Arial" w:hAnsi="Arial" w:cs="Arial"/>
              </w:rPr>
            </w:pPr>
            <w:hyperlink r:id="rId14" w:anchor="content-structure-separation-sequenc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1.3.2 Meaningful Sequence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551249" w14:textId="143788D1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AB6870" w14:textId="20ACE09A" w:rsidR="003541CC" w:rsidRPr="00B255A6" w:rsidRDefault="00946E6D" w:rsidP="00B255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s</w:t>
            </w:r>
            <w:r w:rsidR="003541CC">
              <w:rPr>
                <w:rFonts w:ascii="Arial" w:eastAsia="Arial" w:hAnsi="Arial" w:cs="Arial"/>
              </w:rPr>
              <w:t xml:space="preserve">equence of </w:t>
            </w:r>
            <w:r>
              <w:rPr>
                <w:rFonts w:ascii="Arial" w:eastAsia="Arial" w:hAnsi="Arial" w:cs="Arial"/>
              </w:rPr>
              <w:t xml:space="preserve">the </w:t>
            </w:r>
            <w:r w:rsidR="003541CC">
              <w:rPr>
                <w:rFonts w:ascii="Arial" w:eastAsia="Arial" w:hAnsi="Arial" w:cs="Arial"/>
              </w:rPr>
              <w:t xml:space="preserve">content present </w:t>
            </w:r>
            <w:r>
              <w:rPr>
                <w:rFonts w:ascii="Arial" w:eastAsia="Arial" w:hAnsi="Arial" w:cs="Arial"/>
              </w:rPr>
              <w:t>o</w:t>
            </w:r>
            <w:r w:rsidR="003541CC">
              <w:rPr>
                <w:rFonts w:ascii="Arial" w:eastAsia="Arial" w:hAnsi="Arial" w:cs="Arial"/>
              </w:rPr>
              <w:t xml:space="preserve">n the </w:t>
            </w:r>
            <w:r w:rsidR="00A24740">
              <w:rPr>
                <w:rFonts w:ascii="Arial" w:eastAsia="Arial" w:hAnsi="Arial" w:cs="Arial"/>
              </w:rPr>
              <w:t>website</w:t>
            </w:r>
            <w:r w:rsidR="003541CC">
              <w:rPr>
                <w:rFonts w:ascii="Arial" w:eastAsia="Arial" w:hAnsi="Arial" w:cs="Arial"/>
              </w:rPr>
              <w:t xml:space="preserve"> is meaningful and appropriate and does not affect the meaning of the provided content.</w:t>
            </w:r>
          </w:p>
        </w:tc>
      </w:tr>
      <w:tr w:rsidR="003541CC" w14:paraId="59238078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FF6FAE" w14:textId="1996E1B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5" w:anchor="content-structure-separation-understanding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1.3.3 Sensory Characteristics</w:t>
              </w:r>
            </w:hyperlink>
            <w:r w:rsidR="003541CC">
              <w:rPr>
                <w:rFonts w:ascii="Arial" w:eastAsia="Arial" w:hAnsi="Arial" w:cs="Arial"/>
                <w:b/>
              </w:rPr>
              <w:t xml:space="preserve"> </w:t>
            </w:r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C21A1" w14:textId="4D7AE931" w:rsidR="003541CC" w:rsidRDefault="00A66F20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52F8E7" w14:textId="72C3DF29" w:rsidR="003541CC" w:rsidRPr="00924317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information is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 w:rsidR="00A66F20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which is based on sensory characteristics such as shape, size, location, sound</w:t>
            </w:r>
            <w:r w:rsidR="00946E6D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etc.</w:t>
            </w:r>
          </w:p>
        </w:tc>
      </w:tr>
      <w:tr w:rsidR="003541CC" w14:paraId="76481AC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047188" w14:textId="4C5E1B85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6" w:anchor="visual-audio-contrast-without-color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 Use of Color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844480" w14:textId="594CE810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44B106" w14:textId="1AA48F6D" w:rsidR="003541CC" w:rsidRPr="006C0941" w:rsidRDefault="003541CC" w:rsidP="003541CC">
            <w:pPr>
              <w:rPr>
                <w:rFonts w:ascii="Arial" w:eastAsia="Arial" w:hAnsi="Arial" w:cs="Arial"/>
              </w:rPr>
            </w:pPr>
            <w:r w:rsidRPr="00C60E92">
              <w:rPr>
                <w:rFonts w:ascii="Arial" w:eastAsia="Arial" w:hAnsi="Arial" w:cs="Arial"/>
              </w:rPr>
              <w:t>Color is not used as the only visual means of conveying information, indicating an action, prompting a response, or distinguishing a visual element.</w:t>
            </w:r>
          </w:p>
        </w:tc>
      </w:tr>
      <w:tr w:rsidR="003541CC" w14:paraId="69AB929B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73932B1" w14:textId="3B568496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7" w:anchor="visual-audio-contrast-dis-audio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1.4.2 Audio Control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5A92D4" w14:textId="0DB580C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BFC9C0" w14:textId="5F550F85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audio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>
              <w:rPr>
                <w:rFonts w:ascii="Arial" w:eastAsia="Arial" w:hAnsi="Arial" w:cs="Arial"/>
              </w:rPr>
              <w:t>present on the website that plays automatically for more than 3 seconds.</w:t>
            </w:r>
          </w:p>
        </w:tc>
      </w:tr>
      <w:tr w:rsidR="003541CC" w14:paraId="022BE926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242590" w14:textId="4162E10E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8" w:anchor="keyboard-operation-keyboard-operabl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2.1.1 Keyboard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C1FCAC" w14:textId="47003DE3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476649" w14:textId="5D41433F" w:rsidR="003541CC" w:rsidRPr="00C24F28" w:rsidRDefault="003541CC" w:rsidP="00C24F28">
            <w:pPr>
              <w:rPr>
                <w:rFonts w:ascii="Arial" w:eastAsia="Arial" w:hAnsi="Arial" w:cs="Arial"/>
              </w:rPr>
            </w:pPr>
            <w:r w:rsidRPr="002748F7">
              <w:rPr>
                <w:rFonts w:ascii="Arial" w:eastAsia="Arial" w:hAnsi="Arial" w:cs="Arial"/>
              </w:rPr>
              <w:t xml:space="preserve">The </w:t>
            </w:r>
            <w:r w:rsidR="0099682F">
              <w:rPr>
                <w:rFonts w:ascii="Arial" w:eastAsia="Arial" w:hAnsi="Arial" w:cs="Arial"/>
              </w:rPr>
              <w:t>website</w:t>
            </w:r>
            <w:r w:rsidRPr="002748F7">
              <w:rPr>
                <w:rFonts w:ascii="Arial" w:eastAsia="Arial" w:hAnsi="Arial" w:cs="Arial"/>
              </w:rPr>
              <w:t xml:space="preserve"> supports standard </w:t>
            </w:r>
            <w:r w:rsidRPr="008516ED">
              <w:rPr>
                <w:rFonts w:ascii="Arial" w:eastAsia="Arial" w:hAnsi="Arial" w:cs="Arial"/>
              </w:rPr>
              <w:t>keyboard navigation and input functions (</w:t>
            </w:r>
            <w:r>
              <w:rPr>
                <w:rFonts w:ascii="Arial" w:eastAsia="Arial" w:hAnsi="Arial" w:cs="Arial"/>
              </w:rPr>
              <w:t>including</w:t>
            </w:r>
            <w:r w:rsidRPr="008516E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swiping</w:t>
            </w:r>
            <w:r w:rsidRPr="008516ED">
              <w:rPr>
                <w:rFonts w:ascii="Arial" w:eastAsia="Arial" w:hAnsi="Arial" w:cs="Arial"/>
              </w:rPr>
              <w:t xml:space="preserve"> to move between input fields and pressing [</w:t>
            </w:r>
            <w:r>
              <w:rPr>
                <w:rFonts w:ascii="Arial" w:eastAsia="Arial" w:hAnsi="Arial" w:cs="Arial"/>
              </w:rPr>
              <w:t>Double tap</w:t>
            </w:r>
            <w:r w:rsidRPr="008516ED">
              <w:rPr>
                <w:rFonts w:ascii="Arial" w:eastAsia="Arial" w:hAnsi="Arial" w:cs="Arial"/>
              </w:rPr>
              <w:t>] to make selections).</w:t>
            </w:r>
          </w:p>
        </w:tc>
      </w:tr>
      <w:tr w:rsidR="003541CC" w14:paraId="33DBE0C3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9BF61F" w14:textId="36FCA95A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19" w:anchor="keyboard-operation-trapping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2.1.2 No Keyboard Trap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3E009F" w14:textId="5115C3D1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AA99D2" w14:textId="2EAD763B" w:rsidR="003541CC" w:rsidRPr="003E21D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Keyboard focus is moving sequentially throughout the website without the focus getting trapped in any section and it is convenient to access the functionality.</w:t>
            </w:r>
          </w:p>
        </w:tc>
      </w:tr>
      <w:tr w:rsidR="00FF4859" w14:paraId="4A12C546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4A59A8" w14:textId="3D4F9B20" w:rsidR="00FF4859" w:rsidRDefault="00000000" w:rsidP="00FF4859">
            <w:pPr>
              <w:rPr>
                <w:rFonts w:ascii="Arial" w:eastAsia="Arial" w:hAnsi="Arial" w:cs="Arial"/>
              </w:rPr>
            </w:pPr>
            <w:hyperlink r:id="rId20" w:anchor="character-key-shortcuts">
              <w:r w:rsidR="00FF4859">
                <w:rPr>
                  <w:rFonts w:ascii="Arial" w:eastAsia="Arial" w:hAnsi="Arial" w:cs="Arial"/>
                  <w:b/>
                  <w:color w:val="0000FF"/>
                  <w:u w:val="single"/>
                </w:rPr>
                <w:t>2.1.4 Character Key Shortcuts</w:t>
              </w:r>
            </w:hyperlink>
            <w:r w:rsidR="00FF4859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5E3A13" w14:textId="17179354" w:rsidR="00FF4859" w:rsidRDefault="00FF4859" w:rsidP="00FF485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E6E603" w14:textId="69A3B90E" w:rsidR="00FF4859" w:rsidRDefault="00FF4859" w:rsidP="00FF485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functionalities are dependent on or controlled by character key shortcuts.</w:t>
            </w:r>
          </w:p>
        </w:tc>
      </w:tr>
      <w:tr w:rsidR="003541CC" w14:paraId="58FBAB5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26F382" w14:textId="6982D81B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1" w:anchor="time-limits-required-behavior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2.2.1 Timing Adjustable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589D56" w14:textId="2225ACCC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98E7A6" w14:textId="4FCB5FD5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no such activity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45222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where time needs to be adjusted or extended.</w:t>
            </w:r>
          </w:p>
        </w:tc>
      </w:tr>
      <w:tr w:rsidR="003541CC" w14:paraId="5A7DD888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E9E361" w14:textId="4E1C7485" w:rsidR="003541CC" w:rsidRDefault="00000000" w:rsidP="003541CC">
            <w:pPr>
              <w:rPr>
                <w:rFonts w:ascii="Arial" w:eastAsia="Arial" w:hAnsi="Arial" w:cs="Arial"/>
              </w:rPr>
            </w:pPr>
            <w:hyperlink r:id="rId22" w:anchor="time-limits-paus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2.2.2 Pause, Stop, Hide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C4DCDA" w14:textId="3B6DDC6D" w:rsidR="003541CC" w:rsidRDefault="004F010D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Does Not Support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595E28" w14:textId="31FD19D4" w:rsidR="003541CC" w:rsidRPr="001245C7" w:rsidRDefault="004F010D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is n</w:t>
            </w:r>
            <w:r w:rsidRPr="004F010D">
              <w:rPr>
                <w:rFonts w:ascii="Arial" w:eastAsia="Arial" w:hAnsi="Arial" w:cs="Arial"/>
              </w:rPr>
              <w:t xml:space="preserve">o mechanism implemented to </w:t>
            </w:r>
            <w:r w:rsidR="00D74D00">
              <w:rPr>
                <w:rFonts w:ascii="Arial" w:eastAsia="Arial" w:hAnsi="Arial" w:cs="Arial"/>
              </w:rPr>
              <w:t xml:space="preserve">pause, stop, or hide </w:t>
            </w:r>
            <w:r w:rsidRPr="004F010D">
              <w:rPr>
                <w:rFonts w:ascii="Arial" w:eastAsia="Arial" w:hAnsi="Arial" w:cs="Arial"/>
              </w:rPr>
              <w:t>the carousel slides</w:t>
            </w:r>
            <w:r w:rsidR="00D74D00">
              <w:rPr>
                <w:rFonts w:ascii="Arial" w:eastAsia="Arial" w:hAnsi="Arial" w:cs="Arial"/>
              </w:rPr>
              <w:t xml:space="preserve"> on the Home page</w:t>
            </w:r>
            <w:r w:rsidR="00D74D00">
              <w:rPr>
                <w:rFonts w:ascii="Arial" w:eastAsia="Arial" w:hAnsi="Arial" w:cs="Arial"/>
              </w:rPr>
              <w:br/>
            </w:r>
            <w:r w:rsidR="00D74D00" w:rsidRPr="005C13DA">
              <w:rPr>
                <w:rFonts w:ascii="Arial" w:eastAsia="Arial" w:hAnsi="Arial" w:cs="Arial"/>
                <w:i/>
                <w:iCs/>
              </w:rPr>
              <w:t>[This is specific to the third-party plugin</w:t>
            </w:r>
            <w:r w:rsidR="00637767">
              <w:rPr>
                <w:rFonts w:ascii="Arial" w:eastAsia="Arial" w:hAnsi="Arial" w:cs="Arial"/>
                <w:i/>
                <w:iCs/>
              </w:rPr>
              <w:t xml:space="preserve"> Slider Revolution</w:t>
            </w:r>
            <w:r w:rsidR="00D74D00" w:rsidRPr="005C13DA">
              <w:rPr>
                <w:rFonts w:ascii="Arial" w:eastAsia="Arial" w:hAnsi="Arial" w:cs="Arial"/>
                <w:i/>
                <w:iCs/>
              </w:rPr>
              <w:t>]</w:t>
            </w:r>
            <w:r w:rsidR="00D74D00" w:rsidRPr="005C13DA">
              <w:rPr>
                <w:rFonts w:ascii="Arial" w:eastAsia="Arial" w:hAnsi="Arial" w:cs="Arial"/>
              </w:rPr>
              <w:t>.</w:t>
            </w:r>
          </w:p>
        </w:tc>
      </w:tr>
      <w:tr w:rsidR="003541CC" w14:paraId="02A059EC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E8B57F" w14:textId="4A7760DD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3" w:anchor="seizure-does-not-violat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2.3.1 Three Flashes or Below Threshold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8785AF" w14:textId="28C6CC12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203510" w14:textId="24272831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There is no flashing content present </w:t>
            </w:r>
            <w:r w:rsidR="00946E6D">
              <w:rPr>
                <w:rFonts w:ascii="Arial" w:eastAsia="Arial" w:hAnsi="Arial" w:cs="Arial"/>
              </w:rPr>
              <w:t>o</w:t>
            </w:r>
            <w:r w:rsidR="0045222E">
              <w:rPr>
                <w:rFonts w:ascii="Arial" w:eastAsia="Arial" w:hAnsi="Arial" w:cs="Arial"/>
              </w:rPr>
              <w:t>n the website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1E0DD2E3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A65234" w14:textId="34AEF5AC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4" w:anchor="navigation-mechanisms-skip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2.4.1 Bypass Blocks</w:t>
              </w:r>
            </w:hyperlink>
            <w:r w:rsidR="003541CC">
              <w:rPr>
                <w:rFonts w:ascii="Arial Unicode MS" w:eastAsia="Arial Unicode MS" w:hAnsi="Arial Unicode MS" w:cs="Arial Unicode MS"/>
              </w:rPr>
              <w:br/>
            </w:r>
            <w:r w:rsidR="003541CC" w:rsidRPr="00E2222C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AC79D2" w14:textId="1DC1B271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4B710D7" w14:textId="3E3262B2" w:rsidR="003541CC" w:rsidRPr="001245C7" w:rsidRDefault="00946E6D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b</w:t>
            </w:r>
            <w:r w:rsidR="00B42CF8">
              <w:rPr>
                <w:rFonts w:ascii="Arial" w:eastAsia="Arial" w:hAnsi="Arial" w:cs="Arial"/>
              </w:rPr>
              <w:t xml:space="preserve">ypass mechanism for skipping to </w:t>
            </w:r>
            <w:r>
              <w:rPr>
                <w:rFonts w:ascii="Arial" w:eastAsia="Arial" w:hAnsi="Arial" w:cs="Arial"/>
              </w:rPr>
              <w:t xml:space="preserve">the </w:t>
            </w:r>
            <w:r w:rsidR="00B42CF8">
              <w:rPr>
                <w:rFonts w:ascii="Arial" w:eastAsia="Arial" w:hAnsi="Arial" w:cs="Arial"/>
              </w:rPr>
              <w:t>main content is implemented</w:t>
            </w:r>
            <w:r w:rsidR="003541CC" w:rsidRPr="00F74E0D">
              <w:rPr>
                <w:rFonts w:ascii="Arial" w:eastAsia="Arial" w:hAnsi="Arial" w:cs="Arial"/>
              </w:rPr>
              <w:t>.</w:t>
            </w:r>
          </w:p>
        </w:tc>
      </w:tr>
      <w:tr w:rsidR="003541CC" w14:paraId="72890A19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600C95" w14:textId="26F20B3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5" w:anchor="navigation-mechanisms-titl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2.4.2 Page Titled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CF79DB" w14:textId="10DD3A5F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82BC92" w14:textId="144EDB01" w:rsidR="003541CC" w:rsidRPr="001245C7" w:rsidRDefault="00B42CF8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Descriptive and correct page titles are present for pages throughout the website.</w:t>
            </w:r>
          </w:p>
        </w:tc>
      </w:tr>
      <w:tr w:rsidR="003541CC" w14:paraId="33E20A26" w14:textId="77777777" w:rsidTr="00C60E92">
        <w:trPr>
          <w:trHeight w:val="114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5551DA" w14:textId="2EA52728" w:rsidR="003541CC" w:rsidRPr="00C44C1F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6" w:anchor="navigation-mechanisms-focus-order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2.4.3 Focus Order</w:t>
              </w:r>
            </w:hyperlink>
            <w:r w:rsidR="003541CC" w:rsidRPr="00C44C1F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A31D9E7" w14:textId="74867249" w:rsidR="003541CC" w:rsidRPr="00C44C1F" w:rsidRDefault="00951E92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817E95" w14:textId="7A0E476D" w:rsidR="0042459B" w:rsidRPr="00951E92" w:rsidRDefault="00946E6D" w:rsidP="00951E9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f</w:t>
            </w:r>
            <w:r w:rsidR="003541CC" w:rsidRPr="00C44C1F">
              <w:rPr>
                <w:rFonts w:ascii="Arial" w:eastAsia="Arial" w:hAnsi="Arial" w:cs="Arial"/>
              </w:rPr>
              <w:t xml:space="preserve">ocus moves in a correct sequence order </w:t>
            </w:r>
            <w:r>
              <w:rPr>
                <w:rFonts w:ascii="Arial" w:eastAsia="Arial" w:hAnsi="Arial" w:cs="Arial"/>
              </w:rPr>
              <w:t>o</w:t>
            </w:r>
            <w:r w:rsidR="003541CC" w:rsidRPr="00C44C1F">
              <w:rPr>
                <w:rFonts w:ascii="Arial" w:eastAsia="Arial" w:hAnsi="Arial" w:cs="Arial"/>
              </w:rPr>
              <w:t xml:space="preserve">n the </w:t>
            </w:r>
            <w:r w:rsidR="00B42CF8" w:rsidRPr="00C44C1F">
              <w:rPr>
                <w:rFonts w:ascii="Arial" w:eastAsia="Arial" w:hAnsi="Arial" w:cs="Arial"/>
              </w:rPr>
              <w:t>website</w:t>
            </w:r>
            <w:r w:rsidR="003541CC" w:rsidRPr="00C44C1F">
              <w:rPr>
                <w:rFonts w:ascii="Arial" w:eastAsia="Arial" w:hAnsi="Arial" w:cs="Arial"/>
              </w:rPr>
              <w:t xml:space="preserve"> from left to right and top to bottom.</w:t>
            </w:r>
          </w:p>
        </w:tc>
      </w:tr>
      <w:tr w:rsidR="003541CC" w14:paraId="49EE6064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AC1C7D" w14:textId="00CFDCC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27" w:anchor="navigation-mechanisms-ref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2.4.4 Link Purpose (In Context)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CDA23B" w14:textId="2B39935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5D57B77" w14:textId="10D72885" w:rsidR="003541CC" w:rsidRPr="00DF5437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links are provided with appropriate link text and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user would be able to understand the purpose of the link from its link text.</w:t>
            </w:r>
          </w:p>
        </w:tc>
      </w:tr>
      <w:tr w:rsidR="003541CC" w14:paraId="2C826DD5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F4C633" w14:textId="5225B323" w:rsidR="003541CC" w:rsidRDefault="00000000" w:rsidP="003541CC">
            <w:pPr>
              <w:rPr>
                <w:rFonts w:ascii="Arial" w:eastAsia="Arial" w:hAnsi="Arial" w:cs="Arial"/>
              </w:rPr>
            </w:pPr>
            <w:hyperlink r:id="rId28" w:anchor="pointer-gestur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2.5.1 Pointer Gestures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64859E" w14:textId="6C9E8919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66D83D" w14:textId="293A3CFA" w:rsidR="003541CC" w:rsidRPr="00B8420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functionalities present in the </w:t>
            </w:r>
            <w:r w:rsidR="00B050DD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can be operated with a </w:t>
            </w:r>
            <w:hyperlink r:id="rId29" w:anchor="dfn-single-pointer">
              <w:r>
                <w:rPr>
                  <w:rFonts w:ascii="Arial" w:eastAsia="Arial" w:hAnsi="Arial" w:cs="Arial"/>
                </w:rPr>
                <w:t>single pointer</w:t>
              </w:r>
            </w:hyperlink>
            <w:r>
              <w:rPr>
                <w:rFonts w:ascii="Arial" w:eastAsia="Arial" w:hAnsi="Arial" w:cs="Arial"/>
              </w:rPr>
              <w:t xml:space="preserve"> without a path-based gesture </w:t>
            </w:r>
            <w:r>
              <w:rPr>
                <w:rFonts w:ascii="Arial" w:eastAsia="Arial" w:hAnsi="Arial" w:cs="Arial"/>
              </w:rPr>
              <w:lastRenderedPageBreak/>
              <w:t xml:space="preserve">unless a multipoint or path-based gesture is </w:t>
            </w:r>
            <w:hyperlink r:id="rId30" w:anchor="dfn-essential">
              <w:r>
                <w:rPr>
                  <w:rFonts w:ascii="Arial" w:eastAsia="Arial" w:hAnsi="Arial" w:cs="Arial"/>
                </w:rPr>
                <w:t>essential</w:t>
              </w:r>
            </w:hyperlink>
            <w:r>
              <w:rPr>
                <w:rFonts w:ascii="Arial" w:eastAsia="Arial" w:hAnsi="Arial" w:cs="Arial"/>
              </w:rPr>
              <w:t>.</w:t>
            </w:r>
          </w:p>
        </w:tc>
      </w:tr>
      <w:tr w:rsidR="003541CC" w14:paraId="61D4F17A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BC5DC5" w14:textId="2F4055BB" w:rsidR="003541CC" w:rsidRDefault="00000000" w:rsidP="003541CC">
            <w:pPr>
              <w:tabs>
                <w:tab w:val="left" w:pos="345"/>
              </w:tabs>
              <w:rPr>
                <w:rFonts w:ascii="Arial" w:eastAsia="Arial" w:hAnsi="Arial" w:cs="Arial"/>
              </w:rPr>
            </w:pPr>
            <w:hyperlink r:id="rId31" w:anchor="pointer-cancellation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2.5.2 Pointer Cancellation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661CCB" w14:textId="7D7AADDB" w:rsidR="003541CC" w:rsidRDefault="003541CC" w:rsidP="003541CC">
            <w:pPr>
              <w:tabs>
                <w:tab w:val="left" w:pos="34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6B637F" w14:textId="3A420150" w:rsidR="003541CC" w:rsidRDefault="003541CC" w:rsidP="003541CC">
            <w:pPr>
              <w:tabs>
                <w:tab w:val="left" w:pos="34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down-event of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 xml:space="preserve">pointer is used in the </w:t>
            </w:r>
            <w:r w:rsidR="00B050DD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to execute any part of the action.</w:t>
            </w:r>
          </w:p>
        </w:tc>
      </w:tr>
      <w:tr w:rsidR="003541CC" w14:paraId="2CB1C2DE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40B65A" w14:textId="6C7DC01F" w:rsidR="003541CC" w:rsidRDefault="00000000" w:rsidP="003541CC">
            <w:pPr>
              <w:rPr>
                <w:rFonts w:ascii="Arial" w:eastAsia="Arial" w:hAnsi="Arial" w:cs="Arial"/>
              </w:rPr>
            </w:pPr>
            <w:hyperlink r:id="rId32" w:anchor="label-in-nam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2.5.3 Label in Name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AA07D26" w14:textId="73C2B6D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EE0E92" w14:textId="5797D879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labels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3863F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include text and the same text is defined in the code as well to assist speech recognition technologies.</w:t>
            </w:r>
          </w:p>
        </w:tc>
      </w:tr>
      <w:tr w:rsidR="003541CC" w14:paraId="75AD0B62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8D9198" w14:textId="19765A95" w:rsidR="003541CC" w:rsidRDefault="00000000" w:rsidP="003541CC">
            <w:pPr>
              <w:rPr>
                <w:rFonts w:ascii="Arial" w:eastAsia="Arial" w:hAnsi="Arial" w:cs="Arial"/>
              </w:rPr>
            </w:pPr>
            <w:hyperlink r:id="rId33" w:anchor="motion-actuation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2.5.4 Motion Actuation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 2.1 only)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1750FA" w14:textId="3119F94B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8A8213" w14:textId="6218D6E8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functionality is present on the </w:t>
            </w:r>
            <w:r w:rsidR="00B362A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that is operable only by device motion.</w:t>
            </w:r>
          </w:p>
        </w:tc>
      </w:tr>
      <w:tr w:rsidR="003541CC" w14:paraId="11C087C7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9AB1CE" w14:textId="6854D4D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4" w:anchor="meaning-doc-lang-id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3.1.1 Language of Page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A3E168" w14:textId="2BF9DA1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0B4E1E" w14:textId="6BF5470D" w:rsidR="003541CC" w:rsidRDefault="003541CC" w:rsidP="003541CC">
            <w:pPr>
              <w:rPr>
                <w:rFonts w:ascii="Arial" w:eastAsia="Arial" w:hAnsi="Arial" w:cs="Arial"/>
              </w:rPr>
            </w:pPr>
            <w:r w:rsidRPr="00C55543">
              <w:rPr>
                <w:rFonts w:ascii="Arial" w:eastAsia="Arial" w:hAnsi="Arial" w:cs="Arial"/>
              </w:rPr>
              <w:t>The product inherits the language settings configured through the operating system.</w:t>
            </w:r>
          </w:p>
        </w:tc>
      </w:tr>
      <w:tr w:rsidR="003541CC" w14:paraId="1C5B8A20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259D95" w14:textId="7F7FE3D8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5" w:anchor="consistent-behavior-receive-focu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3.2.1 On Focus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1B3120" w14:textId="20F713DE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3863DA" w14:textId="34C15E61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interactive element is being triggered automatically on receiving the focus.</w:t>
            </w:r>
          </w:p>
        </w:tc>
      </w:tr>
      <w:tr w:rsidR="003541CC" w14:paraId="51AD3A49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CE9EA0" w14:textId="69BFE230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6" w:anchor="consistent-behavior-unpredictable-change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3.2.2 On Input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A85862" w14:textId="01554054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5395F8" w14:textId="3E9197C7" w:rsidR="003541CC" w:rsidRDefault="003541CC" w:rsidP="003541C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Change of context does not happen when the user changes the setting of any input controls.</w:t>
            </w:r>
          </w:p>
        </w:tc>
      </w:tr>
      <w:tr w:rsidR="003541CC" w14:paraId="3FF8692D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A1F1A2" w14:textId="18563139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7" w:anchor="minimize-error-identified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3.3.1 Error Identification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BFE25D" w14:textId="7892C9F7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6800ED" w14:textId="03AD34C4" w:rsidR="003541CC" w:rsidRPr="005525B0" w:rsidRDefault="003541CC" w:rsidP="005525B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Errors 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41771A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are notified to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screen reader user automatically.</w:t>
            </w:r>
          </w:p>
        </w:tc>
      </w:tr>
      <w:tr w:rsidR="003541CC" w14:paraId="375EFE09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E7BE76" w14:textId="687F3D39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8" w:anchor="minimize-error-cu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3.3.2 Labels or Instructions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289E9" w14:textId="04BCA242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7C4490" w14:textId="44E7F51E" w:rsidR="003541CC" w:rsidRPr="00E57507" w:rsidRDefault="003541CC" w:rsidP="00E575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D1473B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provides support for motor</w:t>
            </w:r>
            <w:r w:rsidR="00946E6D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impaired and cognitive users as the labels and instructions are provided for the form fields, which are clearly visible and readable to such users.</w:t>
            </w:r>
          </w:p>
        </w:tc>
      </w:tr>
      <w:tr w:rsidR="003541CC" w14:paraId="214761AF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44822D" w14:textId="58786B49" w:rsidR="003541CC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39" w:anchor="ensure-compat-parses">
              <w:r w:rsidR="003541CC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4.1.1 Parsing</w:t>
              </w:r>
            </w:hyperlink>
            <w:r w:rsidR="003541CC">
              <w:rPr>
                <w:rFonts w:ascii="Arial" w:eastAsia="Arial" w:hAnsi="Arial" w:cs="Arial"/>
              </w:rPr>
              <w:t xml:space="preserve"> 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42C932" w14:textId="0975E22F" w:rsidR="003541CC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FD60B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2D5CA2" w14:textId="380FC5C4" w:rsidR="003541CC" w:rsidRPr="00F90747" w:rsidRDefault="002E5248" w:rsidP="00F90747">
            <w:pPr>
              <w:spacing w:line="25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markup of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website has complete start and end tags, attributes, and unique IDs.</w:t>
            </w:r>
            <w:r w:rsidR="003541CC" w:rsidRPr="00F90747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</w:tc>
      </w:tr>
      <w:tr w:rsidR="003541CC" w14:paraId="7DC778E7" w14:textId="77777777" w:rsidTr="00C60E92">
        <w:trPr>
          <w:trHeight w:val="300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A7B3E35" w14:textId="71DC4CE1" w:rsidR="003541CC" w:rsidRPr="00C44C1F" w:rsidRDefault="00000000" w:rsidP="003541CC">
            <w:pPr>
              <w:rPr>
                <w:rFonts w:ascii="Arial" w:eastAsia="Arial" w:hAnsi="Arial" w:cs="Arial"/>
                <w:b/>
              </w:rPr>
            </w:pPr>
            <w:hyperlink r:id="rId40" w:anchor="ensure-compat-rsv">
              <w:r w:rsidR="003541CC" w:rsidRPr="00C44C1F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4.1.2 Name, Role, Value</w:t>
              </w:r>
            </w:hyperlink>
            <w:r w:rsidR="003541CC" w:rsidRPr="00C44C1F">
              <w:rPr>
                <w:rFonts w:ascii="Arial Unicode MS" w:eastAsia="Arial Unicode MS" w:hAnsi="Arial Unicode MS" w:cs="Arial Unicode MS"/>
              </w:rPr>
              <w:br/>
            </w:r>
            <w:r w:rsidR="003541CC" w:rsidRPr="00C44C1F">
              <w:rPr>
                <w:rFonts w:ascii="Arial" w:eastAsia="Arial" w:hAnsi="Arial" w:cs="Arial"/>
              </w:rPr>
              <w:t>(Level A)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0E5A9B" w14:textId="38031E80" w:rsidR="003541CC" w:rsidRPr="00C44C1F" w:rsidRDefault="003541CC" w:rsidP="003541CC">
            <w:pPr>
              <w:jc w:val="center"/>
              <w:rPr>
                <w:rFonts w:ascii="Arial" w:eastAsia="Arial" w:hAnsi="Arial" w:cs="Arial"/>
              </w:rPr>
            </w:pPr>
            <w:r w:rsidRPr="00C44C1F">
              <w:rPr>
                <w:rFonts w:ascii="Arial" w:eastAsia="Arial" w:hAnsi="Arial" w:cs="Arial"/>
                <w:bCs/>
              </w:rPr>
              <w:t>Supports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B6E6F7" w14:textId="294CD069" w:rsidR="00B20FEB" w:rsidRPr="00951E92" w:rsidRDefault="003541CC" w:rsidP="00951E92">
            <w:pPr>
              <w:rPr>
                <w:rFonts w:ascii="Arial" w:eastAsia="Arial" w:hAnsi="Arial" w:cs="Arial"/>
              </w:rPr>
            </w:pPr>
            <w:r w:rsidRPr="00C44C1F">
              <w:rPr>
                <w:rFonts w:ascii="Arial" w:eastAsia="Arial" w:hAnsi="Arial" w:cs="Arial"/>
              </w:rPr>
              <w:t xml:space="preserve">All the </w:t>
            </w:r>
            <w:r w:rsidR="00393F34" w:rsidRPr="00C44C1F">
              <w:rPr>
                <w:rFonts w:ascii="Arial" w:eastAsia="Arial" w:hAnsi="Arial" w:cs="Arial"/>
              </w:rPr>
              <w:t>website</w:t>
            </w:r>
            <w:r w:rsidRPr="00C44C1F">
              <w:rPr>
                <w:rFonts w:ascii="Arial" w:eastAsia="Arial" w:hAnsi="Arial" w:cs="Arial"/>
              </w:rPr>
              <w:t xml:space="preserve"> elements have a proper label associated with their role and </w:t>
            </w:r>
            <w:r w:rsidR="00946E6D">
              <w:rPr>
                <w:rFonts w:ascii="Arial" w:eastAsia="Arial" w:hAnsi="Arial" w:cs="Arial"/>
              </w:rPr>
              <w:t xml:space="preserve">the </w:t>
            </w:r>
            <w:r w:rsidRPr="00C44C1F">
              <w:rPr>
                <w:rFonts w:ascii="Arial" w:eastAsia="Arial" w:hAnsi="Arial" w:cs="Arial"/>
              </w:rPr>
              <w:t>screen reader is recognizing them correctly with updated values as well.</w:t>
            </w:r>
          </w:p>
        </w:tc>
      </w:tr>
    </w:tbl>
    <w:p w14:paraId="68763AB0" w14:textId="49B27E00" w:rsidR="00523EE6" w:rsidRDefault="00523EE6">
      <w:pPr>
        <w:rPr>
          <w:rFonts w:ascii="Arial" w:eastAsia="Arial" w:hAnsi="Arial" w:cs="Arial"/>
          <w:b/>
        </w:rPr>
      </w:pPr>
    </w:p>
    <w:p w14:paraId="1AB66D0C" w14:textId="15E9BF91" w:rsidR="00523EE6" w:rsidRDefault="00DE7222" w:rsidP="001745BB">
      <w:pPr>
        <w:pStyle w:val="Heading3"/>
      </w:pPr>
      <w:bookmarkStart w:id="13" w:name="_1ksv4uv" w:colFirst="0" w:colLast="0"/>
      <w:bookmarkEnd w:id="13"/>
      <w:r>
        <w:br w:type="page"/>
      </w:r>
      <w:r w:rsidR="00AA308E" w:rsidRPr="001745BB"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Table 2: Success Criteria, Level AA</w:t>
      </w:r>
    </w:p>
    <w:p w14:paraId="6382298B" w14:textId="5F9890A1" w:rsidR="00523EE6" w:rsidRDefault="00523EE6">
      <w:pPr>
        <w:rPr>
          <w:rFonts w:ascii="Arial" w:eastAsia="Arial" w:hAnsi="Arial" w:cs="Arial"/>
        </w:rPr>
      </w:pPr>
    </w:p>
    <w:tbl>
      <w:tblPr>
        <w:tblStyle w:val="a2"/>
        <w:tblW w:w="9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1"/>
        <w:gridCol w:w="1803"/>
        <w:gridCol w:w="4087"/>
      </w:tblGrid>
      <w:tr w:rsidR="00523EE6" w14:paraId="11644AB3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13809E94" w14:textId="25B9B9CA" w:rsidR="00523EE6" w:rsidRDefault="00AA308E">
            <w:pPr>
              <w:ind w:left="-15"/>
              <w:jc w:val="center"/>
              <w:rPr>
                <w:rFonts w:ascii="Arial" w:eastAsia="Arial" w:hAnsi="Arial" w:cs="Arial"/>
                <w:b/>
                <w:color w:val="0000FF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Criteria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48504884" w14:textId="6119460F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Conformance Level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/>
            <w:vAlign w:val="center"/>
          </w:tcPr>
          <w:p w14:paraId="4AFAC4FF" w14:textId="2D1C3264" w:rsidR="00523EE6" w:rsidRDefault="00AA308E">
            <w:pPr>
              <w:ind w:left="-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Remarks and Explanations</w:t>
            </w:r>
          </w:p>
        </w:tc>
      </w:tr>
      <w:tr w:rsidR="00904550" w14:paraId="0D231FEE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926342" w14:textId="2DC5FF7F" w:rsidR="00904550" w:rsidRDefault="00000000" w:rsidP="00904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hyperlink r:id="rId41" w:anchor="media-equiv-real-time-captions">
              <w:r w:rsidR="00904550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1.2.4 Captions (Live)</w:t>
              </w:r>
            </w:hyperlink>
            <w:r w:rsidR="00904550">
              <w:rPr>
                <w:rFonts w:ascii="Arial" w:eastAsia="Arial" w:hAnsi="Arial" w:cs="Arial"/>
              </w:rPr>
              <w:t xml:space="preserve"> </w:t>
            </w:r>
            <w:r w:rsidR="00904550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F6B797" w14:textId="4954B445" w:rsidR="00904550" w:rsidRDefault="00A83F91" w:rsidP="009045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  <w:r w:rsidR="007F758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EDE2D0" w14:textId="5455A976" w:rsidR="007F758D" w:rsidRPr="007F758D" w:rsidRDefault="00904550" w:rsidP="007F758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  <w:r w:rsidR="00A83F91">
              <w:rPr>
                <w:rFonts w:ascii="Arial" w:eastAsia="Arial" w:hAnsi="Arial" w:cs="Arial"/>
              </w:rPr>
              <w:t>l</w:t>
            </w:r>
            <w:r w:rsidR="001745BB">
              <w:rPr>
                <w:rFonts w:ascii="Arial" w:eastAsia="Arial" w:hAnsi="Arial" w:cs="Arial"/>
              </w:rPr>
              <w:t xml:space="preserve">ive </w:t>
            </w:r>
            <w:r w:rsidR="00A83F91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 xml:space="preserve">ultimedia content </w:t>
            </w:r>
            <w:r w:rsidR="00946E6D">
              <w:rPr>
                <w:rFonts w:ascii="Arial" w:eastAsia="Arial" w:hAnsi="Arial" w:cs="Arial"/>
              </w:rPr>
              <w:t xml:space="preserve">is </w:t>
            </w:r>
            <w:r>
              <w:rPr>
                <w:rFonts w:ascii="Arial" w:eastAsia="Arial" w:hAnsi="Arial" w:cs="Arial"/>
              </w:rPr>
              <w:t xml:space="preserve">present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B362AC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04550" w14:paraId="7269465E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8CA330" w14:textId="1FE76476" w:rsidR="00904550" w:rsidRDefault="00000000" w:rsidP="00904550">
            <w:pPr>
              <w:rPr>
                <w:rFonts w:ascii="Arial" w:eastAsia="Arial" w:hAnsi="Arial" w:cs="Arial"/>
              </w:rPr>
            </w:pPr>
            <w:hyperlink r:id="rId42" w:anchor="media-equiv-audio-desc-only">
              <w:r w:rsidR="00904550">
                <w:rPr>
                  <w:rFonts w:ascii="Arial" w:eastAsia="Arial" w:hAnsi="Arial" w:cs="Arial"/>
                  <w:b/>
                  <w:color w:val="0000FF"/>
                  <w:u w:val="single"/>
                </w:rPr>
                <w:t>1.2.5 Audio Description (</w:t>
              </w:r>
              <w:proofErr w:type="spellStart"/>
              <w:r w:rsidR="00904550">
                <w:rPr>
                  <w:rFonts w:ascii="Arial" w:eastAsia="Arial" w:hAnsi="Arial" w:cs="Arial"/>
                  <w:b/>
                  <w:color w:val="0000FF"/>
                  <w:u w:val="single"/>
                </w:rPr>
                <w:t>Prerecorded</w:t>
              </w:r>
              <w:proofErr w:type="spellEnd"/>
              <w:r w:rsidR="00904550">
                <w:rPr>
                  <w:rFonts w:ascii="Arial" w:eastAsia="Arial" w:hAnsi="Arial" w:cs="Arial"/>
                  <w:b/>
                  <w:color w:val="0000FF"/>
                  <w:u w:val="single"/>
                </w:rPr>
                <w:t>)</w:t>
              </w:r>
            </w:hyperlink>
            <w:r w:rsidR="00904550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5D24FC" w14:textId="1A921DA3" w:rsidR="00904550" w:rsidRDefault="00957044" w:rsidP="0090455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608208" w14:textId="0A1984CB" w:rsidR="007F758D" w:rsidRPr="006B4745" w:rsidRDefault="00D74D00" w:rsidP="006B47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multimedia content is present on the website.</w:t>
            </w:r>
          </w:p>
        </w:tc>
      </w:tr>
      <w:tr w:rsidR="00506C56" w14:paraId="50401EA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BD7FB4" w14:textId="226B56CF" w:rsidR="00506C56" w:rsidRDefault="00000000" w:rsidP="00506C56">
            <w:pPr>
              <w:rPr>
                <w:rFonts w:ascii="Arial" w:eastAsia="Arial" w:hAnsi="Arial" w:cs="Arial"/>
              </w:rPr>
            </w:pPr>
            <w:hyperlink r:id="rId43" w:anchor="orientation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1.3.4 Orientation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D90A76" w14:textId="41D23DF5" w:rsidR="00506C56" w:rsidRPr="00DC7C28" w:rsidRDefault="00506C56" w:rsidP="00506C56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4732431" w14:textId="01F1B198" w:rsidR="00506C56" w:rsidRPr="00DC7C28" w:rsidRDefault="00946E6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</w:t>
            </w:r>
            <w:r w:rsidR="00506C56">
              <w:rPr>
                <w:rFonts w:ascii="Arial" w:eastAsia="Arial" w:hAnsi="Arial" w:cs="Arial"/>
              </w:rPr>
              <w:t>ebsite does not restrict its view and operation to a single display orientation.</w:t>
            </w:r>
          </w:p>
        </w:tc>
      </w:tr>
      <w:tr w:rsidR="00506C56" w14:paraId="709CADB5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E5B980" w14:textId="06EF3E1C" w:rsidR="00506C56" w:rsidRDefault="00000000" w:rsidP="00506C56">
            <w:pPr>
              <w:rPr>
                <w:rFonts w:ascii="Arial" w:eastAsia="Arial" w:hAnsi="Arial" w:cs="Arial"/>
              </w:rPr>
            </w:pPr>
            <w:hyperlink r:id="rId44" w:anchor="identify-input-purpos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1.3.5 Identify Input Purpose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0A377E" w14:textId="5A72F35E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FFCE5E" w14:textId="5ED512CB" w:rsidR="00506C56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Interactive fields </w:t>
            </w:r>
            <w:r w:rsidR="00946E6D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n the </w:t>
            </w:r>
            <w:r w:rsidR="00D869E0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are clearly labeled to direct the user to enter the data expected in the fields.</w:t>
            </w:r>
          </w:p>
        </w:tc>
      </w:tr>
      <w:tr w:rsidR="00506C56" w14:paraId="0CE5DCDC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C0F67C" w14:textId="701C7D56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45" w:anchor="visual-audio-contrast-contrast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1.4.3 Contrast (Minimum)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BCD07C" w14:textId="73DBE24A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496EBED" w14:textId="4C099B9C" w:rsidR="00506C56" w:rsidRPr="0067611D" w:rsidRDefault="00506C56" w:rsidP="00676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43ADE">
              <w:rPr>
                <w:rFonts w:ascii="Arial" w:eastAsia="Arial" w:hAnsi="Arial" w:cs="Arial"/>
                <w:color w:val="000000"/>
              </w:rPr>
              <w:t xml:space="preserve">The </w:t>
            </w:r>
            <w:r>
              <w:rPr>
                <w:rFonts w:ascii="Arial" w:eastAsia="Arial" w:hAnsi="Arial" w:cs="Arial"/>
              </w:rPr>
              <w:t>web</w:t>
            </w:r>
            <w:r w:rsidR="00B540CB">
              <w:rPr>
                <w:rFonts w:ascii="Arial" w:eastAsia="Arial" w:hAnsi="Arial" w:cs="Arial"/>
              </w:rPr>
              <w:t xml:space="preserve">site </w:t>
            </w:r>
            <w:r w:rsidRPr="00943ADE">
              <w:rPr>
                <w:rFonts w:ascii="Arial" w:eastAsia="Arial" w:hAnsi="Arial" w:cs="Arial"/>
                <w:color w:val="000000"/>
              </w:rPr>
              <w:t>adheres to minimum contrast standards.</w:t>
            </w:r>
          </w:p>
        </w:tc>
      </w:tr>
      <w:tr w:rsidR="00506C56" w14:paraId="348E81D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569DC4" w14:textId="79996047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46" w:anchor="visual-audio-contrast-sca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1.4.4 Resize text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EF4ABC" w14:textId="01C45CCE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12E2AB" w14:textId="2549E559" w:rsidR="00D74D00" w:rsidRPr="00845F6A" w:rsidRDefault="006B6D8B" w:rsidP="00845F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website is fully responsive. At a zoom of 200%, the site responds to that resolution by adjusting the UI as it would if the user w</w:t>
            </w:r>
            <w:r w:rsidR="00B3193C"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</w:rPr>
              <w:t xml:space="preserve"> on a smartphone.</w:t>
            </w:r>
          </w:p>
        </w:tc>
      </w:tr>
      <w:tr w:rsidR="00506C56" w14:paraId="2BF77D3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177556" w14:textId="06704ED9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47" w:anchor="visual-audio-contrast-text-presentation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1.4.5 Images of Text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FD3D7B" w14:textId="4CC42200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2C7E56" w14:textId="30D6E3D7" w:rsidR="00506C56" w:rsidRPr="00D4013E" w:rsidRDefault="00506C56" w:rsidP="00D4013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No</w:t>
            </w:r>
            <w:r w:rsidRPr="00943ADE">
              <w:rPr>
                <w:rFonts w:ascii="Arial" w:eastAsia="Arial" w:hAnsi="Arial" w:cs="Arial"/>
              </w:rPr>
              <w:t xml:space="preserve"> informati</w:t>
            </w:r>
            <w:r>
              <w:rPr>
                <w:rFonts w:ascii="Arial" w:eastAsia="Arial" w:hAnsi="Arial" w:cs="Arial"/>
              </w:rPr>
              <w:t>on is conveyed to the</w:t>
            </w:r>
            <w:r w:rsidRPr="00943ADE">
              <w:rPr>
                <w:rFonts w:ascii="Arial" w:eastAsia="Arial" w:hAnsi="Arial" w:cs="Arial"/>
              </w:rPr>
              <w:t xml:space="preserve"> user</w:t>
            </w:r>
            <w:r>
              <w:rPr>
                <w:rFonts w:ascii="Arial" w:eastAsia="Arial" w:hAnsi="Arial" w:cs="Arial"/>
              </w:rPr>
              <w:t xml:space="preserve"> via </w:t>
            </w:r>
            <w:r w:rsidR="00946E6D"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</w:rPr>
              <w:t>image of</w:t>
            </w:r>
            <w:r w:rsidR="00B3193C">
              <w:rPr>
                <w:rFonts w:ascii="Arial" w:eastAsia="Arial" w:hAnsi="Arial" w:cs="Arial"/>
              </w:rPr>
              <w:t xml:space="preserve"> the</w:t>
            </w:r>
            <w:r>
              <w:rPr>
                <w:rFonts w:ascii="Arial" w:eastAsia="Arial" w:hAnsi="Arial" w:cs="Arial"/>
              </w:rPr>
              <w:t xml:space="preserve"> text</w:t>
            </w:r>
            <w:r w:rsidRPr="00943ADE">
              <w:rPr>
                <w:rFonts w:ascii="Arial" w:eastAsia="Arial" w:hAnsi="Arial" w:cs="Arial"/>
              </w:rPr>
              <w:t>.</w:t>
            </w:r>
            <w:r w:rsidRPr="0078054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06C56" w14:paraId="7B42270F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08C5863" w14:textId="7335B2FE" w:rsidR="00506C56" w:rsidRDefault="00000000" w:rsidP="00506C56">
            <w:pPr>
              <w:rPr>
                <w:rFonts w:ascii="Arial" w:eastAsia="Arial" w:hAnsi="Arial" w:cs="Arial"/>
              </w:rPr>
            </w:pPr>
            <w:hyperlink r:id="rId48" w:anchor="reflow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1.4.10 Reflow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27B5E4" w14:textId="0F71F503" w:rsidR="00506C56" w:rsidRDefault="00B961C4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506C56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3E4A7C" w14:textId="77777777" w:rsidR="00506C56" w:rsidRDefault="00506C56" w:rsidP="00506C5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40BF">
              <w:rPr>
                <w:rFonts w:ascii="Arial" w:eastAsia="Arial" w:hAnsi="Arial" w:cs="Arial"/>
              </w:rPr>
              <w:t xml:space="preserve">The </w:t>
            </w:r>
            <w:r w:rsidR="00E15D8C">
              <w:rPr>
                <w:rFonts w:ascii="Arial" w:eastAsia="Arial" w:hAnsi="Arial" w:cs="Arial"/>
              </w:rPr>
              <w:t>website</w:t>
            </w:r>
            <w:r w:rsidRPr="004240BF">
              <w:rPr>
                <w:rFonts w:ascii="Arial" w:eastAsia="Arial" w:hAnsi="Arial" w:cs="Arial"/>
              </w:rPr>
              <w:t xml:space="preserve"> does not require scrolling in two dimensions to present content without loss of information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in 400% zoom.</w:t>
            </w:r>
          </w:p>
          <w:p w14:paraId="6690EB7F" w14:textId="77777777" w:rsidR="00B961C4" w:rsidRDefault="00B961C4" w:rsidP="00506C5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47129BD8" w14:textId="77777777" w:rsidR="00B961C4" w:rsidRPr="00B961C4" w:rsidRDefault="00B961C4" w:rsidP="00506C56">
            <w:pPr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</w:pPr>
            <w:r w:rsidRPr="00B961C4">
              <w:rPr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Exceptions include:</w:t>
            </w:r>
          </w:p>
          <w:p w14:paraId="274E9252" w14:textId="77777777" w:rsidR="00B961C4" w:rsidRPr="00B961C4" w:rsidRDefault="00B961C4" w:rsidP="00B961C4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</w:rPr>
            </w:pPr>
            <w:r w:rsidRPr="00B961C4">
              <w:rPr>
                <w:rFonts w:ascii="Arial" w:eastAsia="Arial" w:hAnsi="Arial" w:cs="Arial"/>
              </w:rPr>
              <w:t>The 'Carousel Slides' content gets overlapped at viewport 320px X 256px on the Home page</w:t>
            </w:r>
            <w:r w:rsidRPr="00B961C4">
              <w:rPr>
                <w:rFonts w:ascii="Arial" w:eastAsia="Arial" w:hAnsi="Arial" w:cs="Arial"/>
              </w:rPr>
              <w:br/>
            </w:r>
            <w:r w:rsidRPr="00B961C4">
              <w:rPr>
                <w:rFonts w:ascii="Arial" w:eastAsia="Arial" w:hAnsi="Arial" w:cs="Arial"/>
                <w:i/>
                <w:iCs/>
              </w:rPr>
              <w:t>[This is specific to the third-party plugin Slider Revolution]</w:t>
            </w:r>
          </w:p>
          <w:p w14:paraId="1579C333" w14:textId="2729C0EC" w:rsidR="00B961C4" w:rsidRPr="00B961C4" w:rsidRDefault="00B961C4" w:rsidP="00B961C4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lang w:val="en-US"/>
              </w:rPr>
            </w:pPr>
            <w:r w:rsidRPr="00B961C4">
              <w:rPr>
                <w:rFonts w:ascii="Arial" w:eastAsia="Arial" w:hAnsi="Arial" w:cs="Arial"/>
              </w:rPr>
              <w:t>The header content gets disappeared at viewport 320px X 256px on the Home page</w:t>
            </w:r>
            <w:r w:rsidRPr="00B961C4">
              <w:rPr>
                <w:rFonts w:ascii="Arial" w:eastAsia="Arial" w:hAnsi="Arial" w:cs="Arial"/>
              </w:rPr>
              <w:br/>
            </w:r>
            <w:r w:rsidRPr="00B961C4">
              <w:rPr>
                <w:rFonts w:ascii="Arial" w:eastAsia="Arial" w:hAnsi="Arial" w:cs="Arial"/>
                <w:i/>
                <w:iCs/>
              </w:rPr>
              <w:t>[This is specific to the third-</w:t>
            </w:r>
            <w:r w:rsidRPr="00B961C4">
              <w:rPr>
                <w:rFonts w:ascii="Arial" w:eastAsia="Arial" w:hAnsi="Arial" w:cs="Arial"/>
                <w:i/>
                <w:iCs/>
              </w:rPr>
              <w:lastRenderedPageBreak/>
              <w:t>party plugin Slider Revolution].</w:t>
            </w:r>
          </w:p>
        </w:tc>
      </w:tr>
      <w:tr w:rsidR="00506C56" w14:paraId="1C4CE867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E158BF" w14:textId="6E20B348" w:rsidR="00506C56" w:rsidRDefault="00000000" w:rsidP="00506C56">
            <w:pPr>
              <w:rPr>
                <w:rFonts w:ascii="Arial" w:eastAsia="Arial" w:hAnsi="Arial" w:cs="Arial"/>
              </w:rPr>
            </w:pPr>
            <w:hyperlink r:id="rId49" w:anchor="non-text-contrast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1.4.11 Non-text Contrast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16593F" w14:textId="2F96C5A8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6AB920" w14:textId="21DF848B" w:rsidR="00506C56" w:rsidRPr="0004457C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256CA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user interface components have a contrast ratio of at least 3:1 against adjacent color(s).</w:t>
            </w:r>
          </w:p>
        </w:tc>
      </w:tr>
      <w:tr w:rsidR="00506C56" w14:paraId="2A35057C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7C80D9" w14:textId="259878D8" w:rsidR="00506C56" w:rsidRDefault="00000000" w:rsidP="00506C56">
            <w:pPr>
              <w:rPr>
                <w:rFonts w:ascii="Arial" w:eastAsia="Arial" w:hAnsi="Arial" w:cs="Arial"/>
              </w:rPr>
            </w:pPr>
            <w:hyperlink r:id="rId50" w:anchor="text-spacing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1.4.12 Text Spacing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67DEF9" w14:textId="5D662271" w:rsidR="00506C56" w:rsidRDefault="002E482B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Partially </w:t>
            </w:r>
            <w:r w:rsidR="00506C56"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11FE71" w14:textId="77777777" w:rsidR="00506C56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256CAE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is compliant with WCAG text spacing requirements.</w:t>
            </w:r>
          </w:p>
          <w:p w14:paraId="64224FD7" w14:textId="77777777" w:rsidR="002E482B" w:rsidRDefault="002E482B" w:rsidP="00506C56">
            <w:pPr>
              <w:rPr>
                <w:rFonts w:ascii="Arial" w:eastAsia="Arial" w:hAnsi="Arial" w:cs="Arial"/>
              </w:rPr>
            </w:pPr>
          </w:p>
          <w:p w14:paraId="70B4E9D1" w14:textId="77777777" w:rsidR="002E482B" w:rsidRPr="002E482B" w:rsidRDefault="002E482B" w:rsidP="00506C56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r w:rsidRPr="002E482B">
              <w:rPr>
                <w:rFonts w:ascii="Arial" w:eastAsia="Arial" w:hAnsi="Arial" w:cs="Arial"/>
                <w:b/>
                <w:bCs/>
                <w:u w:val="single"/>
              </w:rPr>
              <w:t>Exceptions include:</w:t>
            </w:r>
          </w:p>
          <w:p w14:paraId="77E1BDA3" w14:textId="7E2A8464" w:rsidR="002E482B" w:rsidRPr="002E482B" w:rsidRDefault="002E482B" w:rsidP="002E482B">
            <w:pPr>
              <w:pStyle w:val="ListParagraph"/>
              <w:numPr>
                <w:ilvl w:val="0"/>
                <w:numId w:val="27"/>
              </w:numPr>
              <w:rPr>
                <w:rFonts w:ascii="Arial" w:eastAsia="Arial" w:hAnsi="Arial" w:cs="Arial"/>
              </w:rPr>
            </w:pPr>
            <w:r w:rsidRPr="002E482B">
              <w:rPr>
                <w:rFonts w:ascii="Arial" w:eastAsia="Arial" w:hAnsi="Arial" w:cs="Arial"/>
              </w:rPr>
              <w:t>The carousel slides content gets misaligned on applying the text spacing properties on the Home page</w:t>
            </w:r>
            <w:r w:rsidRPr="002E482B">
              <w:rPr>
                <w:rFonts w:ascii="Arial" w:eastAsia="Arial" w:hAnsi="Arial" w:cs="Arial"/>
              </w:rPr>
              <w:br/>
            </w:r>
            <w:r w:rsidRPr="002E482B">
              <w:rPr>
                <w:rFonts w:ascii="Arial" w:eastAsia="Arial" w:hAnsi="Arial" w:cs="Arial"/>
                <w:i/>
                <w:iCs/>
              </w:rPr>
              <w:t xml:space="preserve">[This is specific to the third-party plugin </w:t>
            </w:r>
            <w:r w:rsidR="00C222C9">
              <w:rPr>
                <w:rFonts w:ascii="Arial" w:eastAsia="Arial" w:hAnsi="Arial" w:cs="Arial"/>
                <w:i/>
                <w:iCs/>
              </w:rPr>
              <w:t>Slider Revolution</w:t>
            </w:r>
            <w:r w:rsidRPr="002E482B">
              <w:rPr>
                <w:rFonts w:ascii="Arial" w:eastAsia="Arial" w:hAnsi="Arial" w:cs="Arial"/>
                <w:i/>
                <w:iCs/>
              </w:rPr>
              <w:t>].</w:t>
            </w:r>
          </w:p>
        </w:tc>
      </w:tr>
      <w:tr w:rsidR="00506C56" w14:paraId="25DED7D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2035D8" w14:textId="5B88937B" w:rsidR="00506C56" w:rsidRDefault="00000000" w:rsidP="00506C56">
            <w:pPr>
              <w:rPr>
                <w:rFonts w:ascii="Arial" w:eastAsia="Arial" w:hAnsi="Arial" w:cs="Arial"/>
              </w:rPr>
            </w:pPr>
            <w:hyperlink r:id="rId51" w:anchor="content-on-hover-or-focu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1.4.13 Content on Hover or Focus</w:t>
              </w:r>
            </w:hyperlink>
            <w:r w:rsidR="00506C56">
              <w:rPr>
                <w:rFonts w:ascii="Arial" w:eastAsia="Arial" w:hAnsi="Arial" w:cs="Arial"/>
              </w:rPr>
              <w:t xml:space="preserve"> 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BE8A78" w14:textId="4B9EABB8" w:rsidR="00506C56" w:rsidRDefault="008A710D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D2DFC2" w14:textId="4BC3DFE3" w:rsidR="00506C56" w:rsidRPr="00D76ACB" w:rsidRDefault="008A710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</w:t>
            </w:r>
            <w:r w:rsidR="00506C56" w:rsidRPr="00C535EB">
              <w:rPr>
                <w:rFonts w:ascii="Arial" w:eastAsia="Arial" w:hAnsi="Arial" w:cs="Arial"/>
              </w:rPr>
              <w:t xml:space="preserve">content </w:t>
            </w:r>
            <w:r>
              <w:rPr>
                <w:rFonts w:ascii="Arial" w:eastAsia="Arial" w:hAnsi="Arial" w:cs="Arial"/>
              </w:rPr>
              <w:t xml:space="preserve">that is </w:t>
            </w:r>
            <w:r w:rsidR="00506C56" w:rsidRPr="00C535EB">
              <w:rPr>
                <w:rFonts w:ascii="Arial" w:eastAsia="Arial" w:hAnsi="Arial" w:cs="Arial"/>
              </w:rPr>
              <w:t>triggered by hover or focus</w:t>
            </w:r>
            <w:r>
              <w:rPr>
                <w:rFonts w:ascii="Arial" w:eastAsia="Arial" w:hAnsi="Arial" w:cs="Arial"/>
              </w:rPr>
              <w:t xml:space="preserve"> is dismissible, hoverable, and persistent</w:t>
            </w:r>
          </w:p>
        </w:tc>
      </w:tr>
      <w:tr w:rsidR="00506C56" w14:paraId="4D97F468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0C1093" w14:textId="218EC1CF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2" w:anchor="navigation-mechanisms-mult-loc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2.4.5 Multiple Ways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E4C8B1" w14:textId="7CADD9C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F420B7" w14:textId="102D40A0" w:rsidR="00506C56" w:rsidRDefault="00946E6D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</w:t>
            </w:r>
            <w:r w:rsidR="00506C56">
              <w:rPr>
                <w:rFonts w:ascii="Arial" w:eastAsia="Arial" w:hAnsi="Arial" w:cs="Arial"/>
              </w:rPr>
              <w:t xml:space="preserve">roper navigation header is provided to access the different types of </w:t>
            </w:r>
            <w:r w:rsidR="0016550D">
              <w:rPr>
                <w:rFonts w:ascii="Arial" w:eastAsia="Arial" w:hAnsi="Arial" w:cs="Arial"/>
              </w:rPr>
              <w:t>website</w:t>
            </w:r>
            <w:r w:rsidR="00506C56">
              <w:rPr>
                <w:rFonts w:ascii="Arial" w:eastAsia="Arial" w:hAnsi="Arial" w:cs="Arial"/>
              </w:rPr>
              <w:t xml:space="preserve"> pages.</w:t>
            </w:r>
          </w:p>
        </w:tc>
      </w:tr>
      <w:tr w:rsidR="00506C56" w14:paraId="18607F0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881125" w14:textId="0380AB02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3" w:anchor="navigation-mechanisms-descriptiv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2.4.6 Headings and Labels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06B0B3" w14:textId="6FABBE67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B5B153" w14:textId="4733845D" w:rsidR="00506C56" w:rsidRPr="004223E3" w:rsidRDefault="00506C56" w:rsidP="00506C56">
            <w:pPr>
              <w:rPr>
                <w:rFonts w:ascii="Arial" w:eastAsia="Arial" w:hAnsi="Arial" w:cs="Arial"/>
              </w:rPr>
            </w:pPr>
            <w:r w:rsidRPr="00751F00">
              <w:rPr>
                <w:rFonts w:ascii="Arial" w:eastAsia="Arial" w:hAnsi="Arial" w:cs="Arial"/>
              </w:rPr>
              <w:t xml:space="preserve">Headings and Labels </w:t>
            </w:r>
            <w:r w:rsidR="00946E6D">
              <w:rPr>
                <w:rFonts w:ascii="Arial" w:eastAsia="Arial" w:hAnsi="Arial" w:cs="Arial"/>
              </w:rPr>
              <w:t>o</w:t>
            </w:r>
            <w:r w:rsidRPr="00751F00">
              <w:rPr>
                <w:rFonts w:ascii="Arial" w:eastAsia="Arial" w:hAnsi="Arial" w:cs="Arial"/>
              </w:rPr>
              <w:t xml:space="preserve">n the </w:t>
            </w:r>
            <w:r w:rsidR="003522A0">
              <w:rPr>
                <w:rFonts w:ascii="Arial" w:eastAsia="Arial" w:hAnsi="Arial" w:cs="Arial"/>
              </w:rPr>
              <w:t>website</w:t>
            </w:r>
            <w:r w:rsidRPr="00751F00">
              <w:rPr>
                <w:rFonts w:ascii="Arial" w:eastAsia="Arial" w:hAnsi="Arial" w:cs="Arial"/>
              </w:rPr>
              <w:t xml:space="preserve"> provide sufficient detail of the content they are describing.</w:t>
            </w:r>
          </w:p>
        </w:tc>
      </w:tr>
      <w:tr w:rsidR="00506C56" w14:paraId="157E36D1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F58954" w14:textId="273266C3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4" w:anchor="navigation-mechanisms-focus-visib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2.4.7 Focus Visible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A2434B" w14:textId="6CE66040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175755" w14:textId="6F2CA6D6" w:rsidR="00506C56" w:rsidRPr="00C17C49" w:rsidRDefault="00506C56" w:rsidP="00506C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 the elements present in the </w:t>
            </w:r>
            <w:r w:rsidR="002F0AB3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 xml:space="preserve"> have focus visibility.</w:t>
            </w:r>
          </w:p>
        </w:tc>
      </w:tr>
      <w:tr w:rsidR="00506C56" w14:paraId="08152303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09A8B9" w14:textId="27866F0D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5" w:anchor="meaning-other-lang-id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3.1.2 Language of Parts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9A8EE8" w14:textId="75BD36E2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6941FB" w14:textId="1E69C498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English is the primary and only language of the </w:t>
            </w:r>
            <w:r w:rsidR="006B61A8">
              <w:rPr>
                <w:rFonts w:ascii="Arial" w:eastAsia="Arial" w:hAnsi="Arial" w:cs="Arial"/>
              </w:rPr>
              <w:t>website</w:t>
            </w:r>
            <w:r>
              <w:rPr>
                <w:rFonts w:ascii="Arial" w:eastAsia="Arial" w:hAnsi="Arial" w:cs="Arial"/>
              </w:rPr>
              <w:t>. There are no phrases or sentences written in any other language, which need to be defined separately.</w:t>
            </w:r>
          </w:p>
        </w:tc>
      </w:tr>
      <w:tr w:rsidR="00506C56" w14:paraId="76005364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ECE1FD" w14:textId="0F021285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6" w:anchor="consistent-behavior-consistent-location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3.2.3 Consistent Navigation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A66DB7" w14:textId="5D8D371B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CBF845" w14:textId="71377AEB" w:rsidR="00506C56" w:rsidRDefault="00506C56" w:rsidP="00506C56">
            <w:pPr>
              <w:rPr>
                <w:rFonts w:ascii="Arial" w:eastAsia="Arial" w:hAnsi="Arial" w:cs="Arial"/>
              </w:rPr>
            </w:pPr>
            <w:r w:rsidRPr="00094941">
              <w:rPr>
                <w:rFonts w:ascii="Arial" w:eastAsia="Arial" w:hAnsi="Arial" w:cs="Arial"/>
              </w:rPr>
              <w:t xml:space="preserve">Navigational mechanisms are repeated </w:t>
            </w:r>
            <w:r w:rsidR="00DC1F62">
              <w:rPr>
                <w:rFonts w:ascii="Arial" w:eastAsia="Arial" w:hAnsi="Arial" w:cs="Arial"/>
              </w:rPr>
              <w:t>o</w:t>
            </w:r>
            <w:r w:rsidRPr="00094941">
              <w:rPr>
                <w:rFonts w:ascii="Arial" w:eastAsia="Arial" w:hAnsi="Arial" w:cs="Arial"/>
              </w:rPr>
              <w:t xml:space="preserve">n the </w:t>
            </w:r>
            <w:r w:rsidR="00DC1F62">
              <w:rPr>
                <w:rFonts w:ascii="Arial" w:eastAsia="Arial" w:hAnsi="Arial" w:cs="Arial"/>
              </w:rPr>
              <w:t>website</w:t>
            </w:r>
            <w:r w:rsidRPr="00094941">
              <w:rPr>
                <w:rFonts w:ascii="Arial" w:eastAsia="Arial" w:hAnsi="Arial" w:cs="Arial"/>
              </w:rPr>
              <w:t xml:space="preserve"> and occur in the same relative order each time they are repeated. Hence, consistent navigation is provided to the user.</w:t>
            </w:r>
          </w:p>
        </w:tc>
      </w:tr>
      <w:tr w:rsidR="00506C56" w14:paraId="6564CAD5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8C2BDA" w14:textId="31FE43C0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7" w:anchor="consistent-behavior-consistent-functionality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3.2.4 Consistent Identification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7AFBDF" w14:textId="0D87E8E5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4732E0D" w14:textId="71CE0754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 w:rsidRPr="00094941">
              <w:rPr>
                <w:rFonts w:ascii="Arial" w:eastAsia="Arial" w:hAnsi="Arial" w:cs="Arial"/>
              </w:rPr>
              <w:t xml:space="preserve">Components </w:t>
            </w:r>
            <w:r w:rsidR="00946E6D">
              <w:rPr>
                <w:rFonts w:ascii="Arial" w:eastAsia="Arial" w:hAnsi="Arial" w:cs="Arial"/>
              </w:rPr>
              <w:t>that</w:t>
            </w:r>
            <w:r w:rsidRPr="00094941">
              <w:rPr>
                <w:rFonts w:ascii="Arial" w:eastAsia="Arial" w:hAnsi="Arial" w:cs="Arial"/>
              </w:rPr>
              <w:t xml:space="preserve"> provide the same functionality throughout the </w:t>
            </w:r>
            <w:r w:rsidR="007508E3">
              <w:rPr>
                <w:rFonts w:ascii="Arial" w:eastAsia="Arial" w:hAnsi="Arial" w:cs="Arial"/>
              </w:rPr>
              <w:t>website</w:t>
            </w:r>
            <w:r w:rsidRPr="00094941">
              <w:rPr>
                <w:rFonts w:ascii="Arial" w:eastAsia="Arial" w:hAnsi="Arial" w:cs="Arial"/>
              </w:rPr>
              <w:t xml:space="preserve"> can be easily identified by the user.</w:t>
            </w:r>
          </w:p>
          <w:p w14:paraId="6167C7B1" w14:textId="61BA9CA3" w:rsidR="00506C56" w:rsidRPr="00E6406F" w:rsidRDefault="00506C56" w:rsidP="00506C56">
            <w:pPr>
              <w:rPr>
                <w:rFonts w:ascii="Arial" w:eastAsia="Arial" w:hAnsi="Arial" w:cs="Arial"/>
              </w:rPr>
            </w:pPr>
          </w:p>
        </w:tc>
      </w:tr>
      <w:tr w:rsidR="00506C56" w14:paraId="32A3602D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C63F0B" w14:textId="126D0FB2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8" w:anchor="minimize-error-suggestion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3.3.3 Error Suggestion</w:t>
              </w:r>
            </w:hyperlink>
            <w:r w:rsidR="00506C56">
              <w:rPr>
                <w:rFonts w:ascii="Arial" w:eastAsia="Arial" w:hAnsi="Arial" w:cs="Arial"/>
              </w:rPr>
              <w:t xml:space="preserve"> </w:t>
            </w:r>
            <w:r w:rsidR="00506C56">
              <w:rPr>
                <w:rFonts w:ascii="Arial" w:eastAsia="Arial" w:hAnsi="Arial" w:cs="Arial"/>
              </w:rPr>
              <w:br/>
              <w:t>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6D77E3" w14:textId="46E947F4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9D3913" w14:textId="5AA2BEE5" w:rsidR="00506C56" w:rsidRPr="0061382A" w:rsidRDefault="00506C56" w:rsidP="006138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provided error messages are descriptive enough to understand the error and identify the location where they occur.</w:t>
            </w:r>
          </w:p>
        </w:tc>
      </w:tr>
      <w:tr w:rsidR="00506C56" w14:paraId="6F9E225A" w14:textId="77777777" w:rsidTr="00DE7222">
        <w:trPr>
          <w:trHeight w:val="300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AD62C2" w14:textId="7E621197" w:rsidR="00506C56" w:rsidRDefault="00000000" w:rsidP="00506C56">
            <w:pPr>
              <w:rPr>
                <w:rFonts w:ascii="Arial" w:eastAsia="Arial" w:hAnsi="Arial" w:cs="Arial"/>
                <w:b/>
              </w:rPr>
            </w:pPr>
            <w:hyperlink r:id="rId59" w:anchor="minimize-error-reversible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3.3.4 Error Prevention (Legal, Financial, Data)</w:t>
              </w:r>
            </w:hyperlink>
            <w:r w:rsidR="00506C56">
              <w:rPr>
                <w:rFonts w:ascii="Arial" w:eastAsia="Arial" w:hAnsi="Arial" w:cs="Arial"/>
              </w:rPr>
              <w:t xml:space="preserve"> (Level AA)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B28018" w14:textId="022A5559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Not Applicable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E90DD6" w14:textId="77777777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There are no critical forms available where error prevention is required. Error suggestions are enough to</w:t>
            </w:r>
          </w:p>
          <w:p w14:paraId="3FC47A8C" w14:textId="77777777" w:rsidR="00506C56" w:rsidRDefault="00506C56" w:rsidP="00506C5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fill out the form and correct the errors.</w:t>
            </w:r>
          </w:p>
        </w:tc>
      </w:tr>
      <w:tr w:rsidR="00506C56" w14:paraId="52CD698C" w14:textId="77777777" w:rsidTr="00A435BC">
        <w:trPr>
          <w:trHeight w:val="17"/>
        </w:trPr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98BA34" w14:textId="1349C9DD" w:rsidR="00506C56" w:rsidRDefault="00000000" w:rsidP="00506C56">
            <w:pPr>
              <w:rPr>
                <w:rFonts w:ascii="Arial" w:eastAsia="Arial" w:hAnsi="Arial" w:cs="Arial"/>
              </w:rPr>
            </w:pPr>
            <w:hyperlink r:id="rId60" w:anchor="status-messages">
              <w:r w:rsidR="00506C56">
                <w:rPr>
                  <w:rFonts w:ascii="Arial" w:eastAsia="Arial" w:hAnsi="Arial" w:cs="Arial"/>
                  <w:b/>
                  <w:color w:val="0000FF"/>
                  <w:u w:val="single"/>
                </w:rPr>
                <w:t>4.1.3 Status Messages</w:t>
              </w:r>
            </w:hyperlink>
            <w:r w:rsidR="00506C56">
              <w:rPr>
                <w:rFonts w:ascii="Arial" w:eastAsia="Arial" w:hAnsi="Arial" w:cs="Arial"/>
                <w:b/>
              </w:rPr>
              <w:t xml:space="preserve"> </w:t>
            </w:r>
            <w:r w:rsidR="00506C56">
              <w:rPr>
                <w:rFonts w:ascii="Arial" w:eastAsia="Arial" w:hAnsi="Arial" w:cs="Arial"/>
                <w:b/>
              </w:rPr>
              <w:br/>
            </w:r>
            <w:r w:rsidR="00506C56">
              <w:rPr>
                <w:rFonts w:ascii="Arial" w:eastAsia="Arial" w:hAnsi="Arial" w:cs="Arial"/>
              </w:rPr>
              <w:t>(Level AA 2.1 only)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2C18C3" w14:textId="7D5FA78E" w:rsidR="00506C56" w:rsidRDefault="00506C56" w:rsidP="00506C56">
            <w:pPr>
              <w:jc w:val="center"/>
              <w:rPr>
                <w:rFonts w:ascii="Arial" w:eastAsia="Arial" w:hAnsi="Arial" w:cs="Arial"/>
              </w:rPr>
            </w:pPr>
            <w:bookmarkStart w:id="14" w:name="_44sinio" w:colFirst="0" w:colLast="0"/>
            <w:bookmarkEnd w:id="14"/>
            <w:r>
              <w:rPr>
                <w:rFonts w:ascii="Arial" w:eastAsia="Arial" w:hAnsi="Arial" w:cs="Arial"/>
              </w:rPr>
              <w:t xml:space="preserve"> Supports</w:t>
            </w:r>
          </w:p>
        </w:tc>
        <w:tc>
          <w:tcPr>
            <w:tcW w:w="4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01B6C4" w14:textId="0240CD50" w:rsidR="00506C56" w:rsidRPr="00102A61" w:rsidRDefault="00506C56" w:rsidP="00102A6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updated content automatically notifies the visually impaired users via </w:t>
            </w:r>
            <w:r w:rsidR="00B3193C"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</w:rPr>
              <w:t>screen reader.</w:t>
            </w:r>
          </w:p>
        </w:tc>
      </w:tr>
    </w:tbl>
    <w:p w14:paraId="2D5712E0" w14:textId="50E9455F" w:rsidR="00523EE6" w:rsidRDefault="00523EE6">
      <w:pPr>
        <w:rPr>
          <w:rFonts w:ascii="Arial" w:eastAsia="Arial" w:hAnsi="Arial" w:cs="Arial"/>
        </w:rPr>
      </w:pPr>
    </w:p>
    <w:sectPr w:rsidR="00523EE6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B99D" w14:textId="77777777" w:rsidR="00552D50" w:rsidRDefault="00552D50">
      <w:r>
        <w:separator/>
      </w:r>
    </w:p>
  </w:endnote>
  <w:endnote w:type="continuationSeparator" w:id="0">
    <w:p w14:paraId="00540EF9" w14:textId="77777777" w:rsidR="00552D50" w:rsidRDefault="0055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0F9F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7D8B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0B3B86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5795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C1FA" w14:textId="77777777" w:rsidR="00552D50" w:rsidRDefault="00552D50">
      <w:r>
        <w:separator/>
      </w:r>
    </w:p>
  </w:footnote>
  <w:footnote w:type="continuationSeparator" w:id="0">
    <w:p w14:paraId="106F1A35" w14:textId="77777777" w:rsidR="00552D50" w:rsidRDefault="0055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E44F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9A63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                   </w:t>
    </w:r>
    <w:r>
      <w:rPr>
        <w:color w:val="000000"/>
      </w:rPr>
      <w:tab/>
    </w:r>
    <w:r>
      <w:rPr>
        <w:color w:val="000000"/>
      </w:rPr>
      <w:tab/>
      <w:t xml:space="preserve">                                                                 </w:t>
    </w:r>
  </w:p>
  <w:p w14:paraId="6E977FA2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8240" behindDoc="0" locked="0" layoutInCell="1" hidden="0" allowOverlap="1" wp14:anchorId="0AC846F2" wp14:editId="40565A9A">
              <wp:simplePos x="0" y="0"/>
              <wp:positionH relativeFrom="column">
                <wp:posOffset>12701</wp:posOffset>
              </wp:positionH>
              <wp:positionV relativeFrom="paragraph">
                <wp:posOffset>55896</wp:posOffset>
              </wp:positionV>
              <wp:extent cx="5927295" cy="22225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7115" y="3780000"/>
                        <a:ext cx="59177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55896</wp:posOffset>
              </wp:positionV>
              <wp:extent cx="5927295" cy="222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729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E666" w14:textId="77777777" w:rsidR="00A31010" w:rsidRDefault="00A310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7B0"/>
    <w:multiLevelType w:val="hybridMultilevel"/>
    <w:tmpl w:val="96748F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2163"/>
    <w:multiLevelType w:val="hybridMultilevel"/>
    <w:tmpl w:val="F428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4F63"/>
    <w:multiLevelType w:val="hybridMultilevel"/>
    <w:tmpl w:val="7E32D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14A44"/>
    <w:multiLevelType w:val="hybridMultilevel"/>
    <w:tmpl w:val="6F9888FE"/>
    <w:lvl w:ilvl="0" w:tplc="1DC0B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787B"/>
    <w:multiLevelType w:val="hybridMultilevel"/>
    <w:tmpl w:val="AF284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435E"/>
    <w:multiLevelType w:val="hybridMultilevel"/>
    <w:tmpl w:val="608C3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08F2"/>
    <w:multiLevelType w:val="hybridMultilevel"/>
    <w:tmpl w:val="9B825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75E9"/>
    <w:multiLevelType w:val="hybridMultilevel"/>
    <w:tmpl w:val="54687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93042"/>
    <w:multiLevelType w:val="hybridMultilevel"/>
    <w:tmpl w:val="89AC0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01F9D"/>
    <w:multiLevelType w:val="hybridMultilevel"/>
    <w:tmpl w:val="1B6C5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2CA2"/>
    <w:multiLevelType w:val="hybridMultilevel"/>
    <w:tmpl w:val="5A6A1D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7769E"/>
    <w:multiLevelType w:val="hybridMultilevel"/>
    <w:tmpl w:val="BCF202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9020E"/>
    <w:multiLevelType w:val="hybridMultilevel"/>
    <w:tmpl w:val="FFC26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F10C5"/>
    <w:multiLevelType w:val="hybridMultilevel"/>
    <w:tmpl w:val="EE0CC5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B5E61"/>
    <w:multiLevelType w:val="multilevel"/>
    <w:tmpl w:val="19844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131CE4"/>
    <w:multiLevelType w:val="hybridMultilevel"/>
    <w:tmpl w:val="779E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67636"/>
    <w:multiLevelType w:val="hybridMultilevel"/>
    <w:tmpl w:val="D4D0A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F3AF8"/>
    <w:multiLevelType w:val="hybridMultilevel"/>
    <w:tmpl w:val="0F5490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8EB"/>
    <w:multiLevelType w:val="hybridMultilevel"/>
    <w:tmpl w:val="878E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A1F4A"/>
    <w:multiLevelType w:val="hybridMultilevel"/>
    <w:tmpl w:val="B80C1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81A10"/>
    <w:multiLevelType w:val="hybridMultilevel"/>
    <w:tmpl w:val="3E1E7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70C46"/>
    <w:multiLevelType w:val="hybridMultilevel"/>
    <w:tmpl w:val="19CAD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92D26"/>
    <w:multiLevelType w:val="multilevel"/>
    <w:tmpl w:val="7AA69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B402C74"/>
    <w:multiLevelType w:val="hybridMultilevel"/>
    <w:tmpl w:val="153A9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41DD9"/>
    <w:multiLevelType w:val="hybridMultilevel"/>
    <w:tmpl w:val="93A21D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0579B"/>
    <w:multiLevelType w:val="hybridMultilevel"/>
    <w:tmpl w:val="BEC29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C3A4F"/>
    <w:multiLevelType w:val="hybridMultilevel"/>
    <w:tmpl w:val="159C86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52DF2"/>
    <w:multiLevelType w:val="hybridMultilevel"/>
    <w:tmpl w:val="7C80B6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5028">
    <w:abstractNumId w:val="22"/>
  </w:num>
  <w:num w:numId="2" w16cid:durableId="61762704">
    <w:abstractNumId w:val="14"/>
  </w:num>
  <w:num w:numId="3" w16cid:durableId="581643627">
    <w:abstractNumId w:val="15"/>
  </w:num>
  <w:num w:numId="4" w16cid:durableId="571964266">
    <w:abstractNumId w:val="9"/>
  </w:num>
  <w:num w:numId="5" w16cid:durableId="1928228606">
    <w:abstractNumId w:val="1"/>
  </w:num>
  <w:num w:numId="6" w16cid:durableId="1518620345">
    <w:abstractNumId w:val="18"/>
  </w:num>
  <w:num w:numId="7" w16cid:durableId="1587378379">
    <w:abstractNumId w:val="8"/>
  </w:num>
  <w:num w:numId="8" w16cid:durableId="388262861">
    <w:abstractNumId w:val="26"/>
  </w:num>
  <w:num w:numId="9" w16cid:durableId="300770312">
    <w:abstractNumId w:val="12"/>
  </w:num>
  <w:num w:numId="10" w16cid:durableId="1081676997">
    <w:abstractNumId w:val="5"/>
  </w:num>
  <w:num w:numId="11" w16cid:durableId="1792823005">
    <w:abstractNumId w:val="11"/>
  </w:num>
  <w:num w:numId="12" w16cid:durableId="800658955">
    <w:abstractNumId w:val="19"/>
  </w:num>
  <w:num w:numId="13" w16cid:durableId="110898556">
    <w:abstractNumId w:val="10"/>
  </w:num>
  <w:num w:numId="14" w16cid:durableId="1655914662">
    <w:abstractNumId w:val="25"/>
  </w:num>
  <w:num w:numId="15" w16cid:durableId="237598561">
    <w:abstractNumId w:val="6"/>
  </w:num>
  <w:num w:numId="16" w16cid:durableId="377441854">
    <w:abstractNumId w:val="3"/>
  </w:num>
  <w:num w:numId="17" w16cid:durableId="1791852081">
    <w:abstractNumId w:val="20"/>
  </w:num>
  <w:num w:numId="18" w16cid:durableId="6518820">
    <w:abstractNumId w:val="2"/>
  </w:num>
  <w:num w:numId="19" w16cid:durableId="2018144744">
    <w:abstractNumId w:val="27"/>
  </w:num>
  <w:num w:numId="20" w16cid:durableId="787772604">
    <w:abstractNumId w:val="7"/>
  </w:num>
  <w:num w:numId="21" w16cid:durableId="1658681826">
    <w:abstractNumId w:val="24"/>
  </w:num>
  <w:num w:numId="22" w16cid:durableId="1293367364">
    <w:abstractNumId w:val="0"/>
  </w:num>
  <w:num w:numId="23" w16cid:durableId="1780754039">
    <w:abstractNumId w:val="21"/>
  </w:num>
  <w:num w:numId="24" w16cid:durableId="2133621952">
    <w:abstractNumId w:val="13"/>
  </w:num>
  <w:num w:numId="25" w16cid:durableId="1870222400">
    <w:abstractNumId w:val="16"/>
  </w:num>
  <w:num w:numId="26" w16cid:durableId="138890082">
    <w:abstractNumId w:val="17"/>
  </w:num>
  <w:num w:numId="27" w16cid:durableId="1151140322">
    <w:abstractNumId w:val="23"/>
  </w:num>
  <w:num w:numId="28" w16cid:durableId="8139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NDe3NDS3MDSwMDJT0lEKTi0uzszPAymwqAUAb3EcUiwAAAA="/>
  </w:docVars>
  <w:rsids>
    <w:rsidRoot w:val="00523EE6"/>
    <w:rsid w:val="000059FC"/>
    <w:rsid w:val="00043C25"/>
    <w:rsid w:val="0004457C"/>
    <w:rsid w:val="000477CA"/>
    <w:rsid w:val="00063AF0"/>
    <w:rsid w:val="000721A0"/>
    <w:rsid w:val="000778F0"/>
    <w:rsid w:val="00080FBA"/>
    <w:rsid w:val="0008686D"/>
    <w:rsid w:val="000901A4"/>
    <w:rsid w:val="00094941"/>
    <w:rsid w:val="000B2D1E"/>
    <w:rsid w:val="000B684B"/>
    <w:rsid w:val="000C5F7F"/>
    <w:rsid w:val="000F0844"/>
    <w:rsid w:val="000F535F"/>
    <w:rsid w:val="000F7966"/>
    <w:rsid w:val="00102A61"/>
    <w:rsid w:val="001036ED"/>
    <w:rsid w:val="00106A62"/>
    <w:rsid w:val="00106EBD"/>
    <w:rsid w:val="00123BB6"/>
    <w:rsid w:val="00123CC8"/>
    <w:rsid w:val="001245C7"/>
    <w:rsid w:val="001477DC"/>
    <w:rsid w:val="0016030F"/>
    <w:rsid w:val="001629A2"/>
    <w:rsid w:val="00163FA0"/>
    <w:rsid w:val="0016550D"/>
    <w:rsid w:val="0017093F"/>
    <w:rsid w:val="00171CBB"/>
    <w:rsid w:val="001745BB"/>
    <w:rsid w:val="001763D5"/>
    <w:rsid w:val="00176406"/>
    <w:rsid w:val="00177F89"/>
    <w:rsid w:val="0019324B"/>
    <w:rsid w:val="00196E7A"/>
    <w:rsid w:val="001A03B4"/>
    <w:rsid w:val="001A34A5"/>
    <w:rsid w:val="001B06E8"/>
    <w:rsid w:val="001B252D"/>
    <w:rsid w:val="001C1A46"/>
    <w:rsid w:val="001C3ED2"/>
    <w:rsid w:val="001C757E"/>
    <w:rsid w:val="001D3BE8"/>
    <w:rsid w:val="001D5209"/>
    <w:rsid w:val="001D5486"/>
    <w:rsid w:val="001D58D7"/>
    <w:rsid w:val="001E60D2"/>
    <w:rsid w:val="00200860"/>
    <w:rsid w:val="00200D42"/>
    <w:rsid w:val="002074D7"/>
    <w:rsid w:val="00207863"/>
    <w:rsid w:val="0021263E"/>
    <w:rsid w:val="00217E94"/>
    <w:rsid w:val="00223C44"/>
    <w:rsid w:val="00225240"/>
    <w:rsid w:val="00226EF7"/>
    <w:rsid w:val="002273C1"/>
    <w:rsid w:val="002403A3"/>
    <w:rsid w:val="002441A8"/>
    <w:rsid w:val="00245EF8"/>
    <w:rsid w:val="002508D1"/>
    <w:rsid w:val="00256CAE"/>
    <w:rsid w:val="0027269A"/>
    <w:rsid w:val="002748F7"/>
    <w:rsid w:val="00277912"/>
    <w:rsid w:val="00285912"/>
    <w:rsid w:val="00290C5A"/>
    <w:rsid w:val="002A11C5"/>
    <w:rsid w:val="002B13E8"/>
    <w:rsid w:val="002C13C2"/>
    <w:rsid w:val="002E368A"/>
    <w:rsid w:val="002E482B"/>
    <w:rsid w:val="002E5248"/>
    <w:rsid w:val="002F0AB3"/>
    <w:rsid w:val="002F3036"/>
    <w:rsid w:val="00312792"/>
    <w:rsid w:val="003250AA"/>
    <w:rsid w:val="003271C5"/>
    <w:rsid w:val="00331576"/>
    <w:rsid w:val="00332F0E"/>
    <w:rsid w:val="003410E8"/>
    <w:rsid w:val="003522A0"/>
    <w:rsid w:val="003541CC"/>
    <w:rsid w:val="00373D66"/>
    <w:rsid w:val="0037426A"/>
    <w:rsid w:val="003863FC"/>
    <w:rsid w:val="00387538"/>
    <w:rsid w:val="00393F34"/>
    <w:rsid w:val="003A0833"/>
    <w:rsid w:val="003A2EF4"/>
    <w:rsid w:val="003A4878"/>
    <w:rsid w:val="003A63C9"/>
    <w:rsid w:val="003C7ABB"/>
    <w:rsid w:val="003D0DB7"/>
    <w:rsid w:val="003D3F5C"/>
    <w:rsid w:val="003D4281"/>
    <w:rsid w:val="003D4A4C"/>
    <w:rsid w:val="003E21DC"/>
    <w:rsid w:val="003E3DBD"/>
    <w:rsid w:val="003E5BE1"/>
    <w:rsid w:val="003F2FC6"/>
    <w:rsid w:val="0040762A"/>
    <w:rsid w:val="004133B4"/>
    <w:rsid w:val="0041771A"/>
    <w:rsid w:val="00417928"/>
    <w:rsid w:val="004223E3"/>
    <w:rsid w:val="00422CC9"/>
    <w:rsid w:val="0042459B"/>
    <w:rsid w:val="00425905"/>
    <w:rsid w:val="004279E7"/>
    <w:rsid w:val="00430328"/>
    <w:rsid w:val="00432197"/>
    <w:rsid w:val="00451DF9"/>
    <w:rsid w:val="0045222E"/>
    <w:rsid w:val="00453D5F"/>
    <w:rsid w:val="004919F1"/>
    <w:rsid w:val="004941D9"/>
    <w:rsid w:val="004B1196"/>
    <w:rsid w:val="004B474B"/>
    <w:rsid w:val="004B678C"/>
    <w:rsid w:val="004C0F37"/>
    <w:rsid w:val="004D70A6"/>
    <w:rsid w:val="004E4B1F"/>
    <w:rsid w:val="004E7815"/>
    <w:rsid w:val="004F010D"/>
    <w:rsid w:val="004F56CC"/>
    <w:rsid w:val="00504D9C"/>
    <w:rsid w:val="00506C56"/>
    <w:rsid w:val="005227DE"/>
    <w:rsid w:val="00523EE6"/>
    <w:rsid w:val="00524A39"/>
    <w:rsid w:val="00524B3D"/>
    <w:rsid w:val="00537B1C"/>
    <w:rsid w:val="005427DE"/>
    <w:rsid w:val="0054392E"/>
    <w:rsid w:val="00544610"/>
    <w:rsid w:val="005525B0"/>
    <w:rsid w:val="00552D50"/>
    <w:rsid w:val="00556223"/>
    <w:rsid w:val="00561B48"/>
    <w:rsid w:val="00565575"/>
    <w:rsid w:val="00566EE2"/>
    <w:rsid w:val="00576AA2"/>
    <w:rsid w:val="00584AF5"/>
    <w:rsid w:val="00597AB2"/>
    <w:rsid w:val="005A48F6"/>
    <w:rsid w:val="005B4794"/>
    <w:rsid w:val="005C13DA"/>
    <w:rsid w:val="005C79F1"/>
    <w:rsid w:val="005D22A8"/>
    <w:rsid w:val="005D321E"/>
    <w:rsid w:val="005E4831"/>
    <w:rsid w:val="005E56D0"/>
    <w:rsid w:val="005E674F"/>
    <w:rsid w:val="005F0B62"/>
    <w:rsid w:val="00606E5E"/>
    <w:rsid w:val="00607AE9"/>
    <w:rsid w:val="00610346"/>
    <w:rsid w:val="00611FFE"/>
    <w:rsid w:val="0061382A"/>
    <w:rsid w:val="00621B0A"/>
    <w:rsid w:val="00621B1D"/>
    <w:rsid w:val="00637767"/>
    <w:rsid w:val="006414BB"/>
    <w:rsid w:val="00646318"/>
    <w:rsid w:val="00647042"/>
    <w:rsid w:val="0065298D"/>
    <w:rsid w:val="00654DFE"/>
    <w:rsid w:val="00667566"/>
    <w:rsid w:val="00673036"/>
    <w:rsid w:val="0067358F"/>
    <w:rsid w:val="0067611D"/>
    <w:rsid w:val="00682EA0"/>
    <w:rsid w:val="006914CC"/>
    <w:rsid w:val="006A47D5"/>
    <w:rsid w:val="006B020F"/>
    <w:rsid w:val="006B4745"/>
    <w:rsid w:val="006B4EBD"/>
    <w:rsid w:val="006B5B96"/>
    <w:rsid w:val="006B61A8"/>
    <w:rsid w:val="006B6D8B"/>
    <w:rsid w:val="006C0941"/>
    <w:rsid w:val="006C5788"/>
    <w:rsid w:val="006D33A6"/>
    <w:rsid w:val="006D6C2C"/>
    <w:rsid w:val="006E2205"/>
    <w:rsid w:val="006F4A9E"/>
    <w:rsid w:val="00702074"/>
    <w:rsid w:val="00735B9E"/>
    <w:rsid w:val="00742065"/>
    <w:rsid w:val="00744D2E"/>
    <w:rsid w:val="007508E3"/>
    <w:rsid w:val="00750D7A"/>
    <w:rsid w:val="00751F00"/>
    <w:rsid w:val="007534A2"/>
    <w:rsid w:val="00766625"/>
    <w:rsid w:val="0077243D"/>
    <w:rsid w:val="0078044C"/>
    <w:rsid w:val="00780549"/>
    <w:rsid w:val="007975F0"/>
    <w:rsid w:val="007A3182"/>
    <w:rsid w:val="007C174E"/>
    <w:rsid w:val="007C51D8"/>
    <w:rsid w:val="007D3B2C"/>
    <w:rsid w:val="007D57C7"/>
    <w:rsid w:val="007D7124"/>
    <w:rsid w:val="007F6551"/>
    <w:rsid w:val="007F758D"/>
    <w:rsid w:val="008103C9"/>
    <w:rsid w:val="00811C95"/>
    <w:rsid w:val="00826E52"/>
    <w:rsid w:val="008332E7"/>
    <w:rsid w:val="00833C27"/>
    <w:rsid w:val="0083422C"/>
    <w:rsid w:val="00837EBD"/>
    <w:rsid w:val="008413C7"/>
    <w:rsid w:val="0084149E"/>
    <w:rsid w:val="008432D6"/>
    <w:rsid w:val="00845F6A"/>
    <w:rsid w:val="008471D6"/>
    <w:rsid w:val="008516ED"/>
    <w:rsid w:val="008620A4"/>
    <w:rsid w:val="008636DA"/>
    <w:rsid w:val="00886CEC"/>
    <w:rsid w:val="0088779A"/>
    <w:rsid w:val="00893B2F"/>
    <w:rsid w:val="00893B3A"/>
    <w:rsid w:val="00897A27"/>
    <w:rsid w:val="008A710D"/>
    <w:rsid w:val="008A75B2"/>
    <w:rsid w:val="008B355D"/>
    <w:rsid w:val="008C4CCE"/>
    <w:rsid w:val="008D22AC"/>
    <w:rsid w:val="008D62AB"/>
    <w:rsid w:val="008E3940"/>
    <w:rsid w:val="008F7440"/>
    <w:rsid w:val="00900646"/>
    <w:rsid w:val="009038A2"/>
    <w:rsid w:val="00904550"/>
    <w:rsid w:val="00907742"/>
    <w:rsid w:val="00912617"/>
    <w:rsid w:val="00921674"/>
    <w:rsid w:val="00924317"/>
    <w:rsid w:val="00927622"/>
    <w:rsid w:val="00935681"/>
    <w:rsid w:val="00943ADE"/>
    <w:rsid w:val="00944E76"/>
    <w:rsid w:val="00946E6D"/>
    <w:rsid w:val="009514F4"/>
    <w:rsid w:val="00951E92"/>
    <w:rsid w:val="00957044"/>
    <w:rsid w:val="00972360"/>
    <w:rsid w:val="00974155"/>
    <w:rsid w:val="0099682F"/>
    <w:rsid w:val="009B285C"/>
    <w:rsid w:val="009B3F06"/>
    <w:rsid w:val="009B5B4E"/>
    <w:rsid w:val="009B7AB6"/>
    <w:rsid w:val="009F2BD4"/>
    <w:rsid w:val="009F390F"/>
    <w:rsid w:val="00A0103B"/>
    <w:rsid w:val="00A03D76"/>
    <w:rsid w:val="00A14AA0"/>
    <w:rsid w:val="00A164AF"/>
    <w:rsid w:val="00A17403"/>
    <w:rsid w:val="00A24740"/>
    <w:rsid w:val="00A25F4D"/>
    <w:rsid w:val="00A31010"/>
    <w:rsid w:val="00A32415"/>
    <w:rsid w:val="00A33298"/>
    <w:rsid w:val="00A41AC7"/>
    <w:rsid w:val="00A435BC"/>
    <w:rsid w:val="00A53D48"/>
    <w:rsid w:val="00A6335F"/>
    <w:rsid w:val="00A63DB7"/>
    <w:rsid w:val="00A664F1"/>
    <w:rsid w:val="00A66F20"/>
    <w:rsid w:val="00A75F51"/>
    <w:rsid w:val="00A83F91"/>
    <w:rsid w:val="00A86C9C"/>
    <w:rsid w:val="00A86D80"/>
    <w:rsid w:val="00A91FC4"/>
    <w:rsid w:val="00A9343A"/>
    <w:rsid w:val="00A96C7D"/>
    <w:rsid w:val="00AA308E"/>
    <w:rsid w:val="00AA5B6E"/>
    <w:rsid w:val="00AA5E44"/>
    <w:rsid w:val="00AB262E"/>
    <w:rsid w:val="00AC1BB3"/>
    <w:rsid w:val="00AC3230"/>
    <w:rsid w:val="00AC6904"/>
    <w:rsid w:val="00AF213B"/>
    <w:rsid w:val="00AF521B"/>
    <w:rsid w:val="00AF5881"/>
    <w:rsid w:val="00B04D66"/>
    <w:rsid w:val="00B050DD"/>
    <w:rsid w:val="00B053B4"/>
    <w:rsid w:val="00B057E7"/>
    <w:rsid w:val="00B13FFD"/>
    <w:rsid w:val="00B1506C"/>
    <w:rsid w:val="00B20FEB"/>
    <w:rsid w:val="00B255A6"/>
    <w:rsid w:val="00B3193C"/>
    <w:rsid w:val="00B362AC"/>
    <w:rsid w:val="00B40C92"/>
    <w:rsid w:val="00B42CF8"/>
    <w:rsid w:val="00B50C45"/>
    <w:rsid w:val="00B540CB"/>
    <w:rsid w:val="00B61558"/>
    <w:rsid w:val="00B6704C"/>
    <w:rsid w:val="00B76F08"/>
    <w:rsid w:val="00B807A9"/>
    <w:rsid w:val="00B8210D"/>
    <w:rsid w:val="00B8420C"/>
    <w:rsid w:val="00B868BB"/>
    <w:rsid w:val="00B911D0"/>
    <w:rsid w:val="00B9325A"/>
    <w:rsid w:val="00B961C4"/>
    <w:rsid w:val="00BA5FB8"/>
    <w:rsid w:val="00BB1FA4"/>
    <w:rsid w:val="00BC563A"/>
    <w:rsid w:val="00BD1B71"/>
    <w:rsid w:val="00BD5119"/>
    <w:rsid w:val="00BD7B3B"/>
    <w:rsid w:val="00BF2484"/>
    <w:rsid w:val="00C04E48"/>
    <w:rsid w:val="00C17501"/>
    <w:rsid w:val="00C17C49"/>
    <w:rsid w:val="00C20208"/>
    <w:rsid w:val="00C21CC7"/>
    <w:rsid w:val="00C222C9"/>
    <w:rsid w:val="00C224B6"/>
    <w:rsid w:val="00C22947"/>
    <w:rsid w:val="00C23BDE"/>
    <w:rsid w:val="00C24F28"/>
    <w:rsid w:val="00C27183"/>
    <w:rsid w:val="00C31DB2"/>
    <w:rsid w:val="00C328AC"/>
    <w:rsid w:val="00C33121"/>
    <w:rsid w:val="00C37C00"/>
    <w:rsid w:val="00C442CB"/>
    <w:rsid w:val="00C44C1F"/>
    <w:rsid w:val="00C50D6C"/>
    <w:rsid w:val="00C515F8"/>
    <w:rsid w:val="00C5282C"/>
    <w:rsid w:val="00C60E92"/>
    <w:rsid w:val="00C62A6B"/>
    <w:rsid w:val="00C6633F"/>
    <w:rsid w:val="00C67EC9"/>
    <w:rsid w:val="00C71116"/>
    <w:rsid w:val="00C81F17"/>
    <w:rsid w:val="00C82F2C"/>
    <w:rsid w:val="00CA5535"/>
    <w:rsid w:val="00CA6E10"/>
    <w:rsid w:val="00CB36B3"/>
    <w:rsid w:val="00CD1AF2"/>
    <w:rsid w:val="00CD4C72"/>
    <w:rsid w:val="00CF38F7"/>
    <w:rsid w:val="00CF6939"/>
    <w:rsid w:val="00D1080E"/>
    <w:rsid w:val="00D1473B"/>
    <w:rsid w:val="00D156DC"/>
    <w:rsid w:val="00D21070"/>
    <w:rsid w:val="00D27A5A"/>
    <w:rsid w:val="00D3335D"/>
    <w:rsid w:val="00D34EBA"/>
    <w:rsid w:val="00D4013E"/>
    <w:rsid w:val="00D44918"/>
    <w:rsid w:val="00D450FC"/>
    <w:rsid w:val="00D45885"/>
    <w:rsid w:val="00D67AFD"/>
    <w:rsid w:val="00D74D00"/>
    <w:rsid w:val="00D74D87"/>
    <w:rsid w:val="00D7519A"/>
    <w:rsid w:val="00D76ACB"/>
    <w:rsid w:val="00D83D19"/>
    <w:rsid w:val="00D869E0"/>
    <w:rsid w:val="00D87E76"/>
    <w:rsid w:val="00DA1EA8"/>
    <w:rsid w:val="00DB0A05"/>
    <w:rsid w:val="00DB2D04"/>
    <w:rsid w:val="00DC1F62"/>
    <w:rsid w:val="00DC4F04"/>
    <w:rsid w:val="00DC7C28"/>
    <w:rsid w:val="00DC7F2B"/>
    <w:rsid w:val="00DD2774"/>
    <w:rsid w:val="00DE22AD"/>
    <w:rsid w:val="00DE5CFF"/>
    <w:rsid w:val="00DE7222"/>
    <w:rsid w:val="00DF5437"/>
    <w:rsid w:val="00E0076C"/>
    <w:rsid w:val="00E03448"/>
    <w:rsid w:val="00E042F6"/>
    <w:rsid w:val="00E10742"/>
    <w:rsid w:val="00E10E7D"/>
    <w:rsid w:val="00E135DD"/>
    <w:rsid w:val="00E136E9"/>
    <w:rsid w:val="00E15D8C"/>
    <w:rsid w:val="00E21790"/>
    <w:rsid w:val="00E2222C"/>
    <w:rsid w:val="00E300AC"/>
    <w:rsid w:val="00E36B16"/>
    <w:rsid w:val="00E378F8"/>
    <w:rsid w:val="00E43C94"/>
    <w:rsid w:val="00E45914"/>
    <w:rsid w:val="00E574A3"/>
    <w:rsid w:val="00E57507"/>
    <w:rsid w:val="00E6406F"/>
    <w:rsid w:val="00E70C18"/>
    <w:rsid w:val="00E86D7E"/>
    <w:rsid w:val="00E96C2D"/>
    <w:rsid w:val="00EA011A"/>
    <w:rsid w:val="00EA63F5"/>
    <w:rsid w:val="00EB21CD"/>
    <w:rsid w:val="00EB4EAE"/>
    <w:rsid w:val="00EB4FC8"/>
    <w:rsid w:val="00EB71A0"/>
    <w:rsid w:val="00EC2472"/>
    <w:rsid w:val="00EC67AB"/>
    <w:rsid w:val="00ED308F"/>
    <w:rsid w:val="00ED5BDD"/>
    <w:rsid w:val="00ED7E3D"/>
    <w:rsid w:val="00EE4276"/>
    <w:rsid w:val="00EE766F"/>
    <w:rsid w:val="00EF1C41"/>
    <w:rsid w:val="00EF3E77"/>
    <w:rsid w:val="00F03FC9"/>
    <w:rsid w:val="00F12346"/>
    <w:rsid w:val="00F168F0"/>
    <w:rsid w:val="00F2468F"/>
    <w:rsid w:val="00F3425D"/>
    <w:rsid w:val="00F40219"/>
    <w:rsid w:val="00F441A0"/>
    <w:rsid w:val="00F5493F"/>
    <w:rsid w:val="00F54C30"/>
    <w:rsid w:val="00F62C69"/>
    <w:rsid w:val="00F63F4A"/>
    <w:rsid w:val="00F65356"/>
    <w:rsid w:val="00F677C9"/>
    <w:rsid w:val="00F869F6"/>
    <w:rsid w:val="00F8792A"/>
    <w:rsid w:val="00F90747"/>
    <w:rsid w:val="00FC1B76"/>
    <w:rsid w:val="00FC426A"/>
    <w:rsid w:val="00FD60BF"/>
    <w:rsid w:val="00FE095F"/>
    <w:rsid w:val="00FE56E5"/>
    <w:rsid w:val="00FE6038"/>
    <w:rsid w:val="00FE7267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85F85"/>
  <w15:docId w15:val="{A3839D42-E3C1-4101-8A1A-14F65D4B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="160"/>
      <w:jc w:val="center"/>
      <w:outlineLvl w:val="0"/>
    </w:pPr>
    <w:rPr>
      <w:rFonts w:ascii="Arial" w:eastAsia="Arial" w:hAnsi="Arial" w:cs="Arial"/>
      <w:b/>
      <w:sz w:val="36"/>
      <w:szCs w:val="36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after="160"/>
      <w:outlineLvl w:val="1"/>
    </w:pPr>
    <w:rPr>
      <w:rFonts w:ascii="Arial" w:eastAsia="Arial" w:hAnsi="Arial" w:cs="Arial"/>
      <w:b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" w:eastAsia="Calibri" w:hAnsi="Calibri" w:cs="Calibri"/>
      <w:color w:val="1F3863"/>
      <w:lang w:val="en-US"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n-US" w:eastAsia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4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60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60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16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6ED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B911D0"/>
    <w:rPr>
      <w:rFonts w:ascii="Arial" w:eastAsia="Arial" w:hAnsi="Arial" w:cs="Arial"/>
      <w:b/>
      <w:sz w:val="36"/>
      <w:szCs w:val="36"/>
    </w:rPr>
  </w:style>
  <w:style w:type="character" w:customStyle="1" w:styleId="Heading2Char">
    <w:name w:val="Heading 2 Char"/>
    <w:link w:val="Heading2"/>
    <w:uiPriority w:val="9"/>
    <w:rsid w:val="00B911D0"/>
    <w:rPr>
      <w:rFonts w:ascii="Arial" w:eastAsia="Arial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://www.w3.org/TR/WCAG20/" TargetMode="External"/><Relationship Id="rId26" Type="http://schemas.openxmlformats.org/officeDocument/2006/relationships/hyperlink" Target="http://www.w3.org/TR/WCAG20/" TargetMode="External"/><Relationship Id="rId39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50" Type="http://schemas.openxmlformats.org/officeDocument/2006/relationships/hyperlink" Target="https://www.w3.org/TR/WCAG21/" TargetMode="External"/><Relationship Id="rId55" Type="http://schemas.openxmlformats.org/officeDocument/2006/relationships/hyperlink" Target="http://www.w3.org/TR/WCAG20/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hyperlink" Target="https://www.bluelinetaxidurham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3.org/TR/WCAG20/" TargetMode="External"/><Relationship Id="rId29" Type="http://schemas.openxmlformats.org/officeDocument/2006/relationships/hyperlink" Target="https://www.w3.org/TR/WCAG2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32" Type="http://schemas.openxmlformats.org/officeDocument/2006/relationships/hyperlink" Target="https://www.w3.org/TR/WCAG21/" TargetMode="External"/><Relationship Id="rId37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s://www.w3.org/TR/WCAG21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w3.org/TR/WCAG21/" TargetMode="External"/><Relationship Id="rId57" Type="http://schemas.openxmlformats.org/officeDocument/2006/relationships/hyperlink" Target="http://www.w3.org/TR/WCAG20/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ww.w3.org/TR/WCAG20/" TargetMode="External"/><Relationship Id="rId19" Type="http://schemas.openxmlformats.org/officeDocument/2006/relationships/hyperlink" Target="http://www.w3.org/TR/WCAG20/" TargetMode="External"/><Relationship Id="rId31" Type="http://schemas.openxmlformats.org/officeDocument/2006/relationships/hyperlink" Target="https://www.w3.org/TR/WCAG21/" TargetMode="External"/><Relationship Id="rId44" Type="http://schemas.openxmlformats.org/officeDocument/2006/relationships/hyperlink" Target="https://www.w3.org/TR/WCAG21/" TargetMode="External"/><Relationship Id="rId52" Type="http://schemas.openxmlformats.org/officeDocument/2006/relationships/hyperlink" Target="http://www.w3.org/TR/WCAG20/" TargetMode="External"/><Relationship Id="rId60" Type="http://schemas.openxmlformats.org/officeDocument/2006/relationships/hyperlink" Target="https://www.w3.org/TR/WCAG21/" TargetMode="External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w3.org/TR/WCAG20/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s://www.w3.org/TR/WCAG21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s://www.w3.org/TR/WCAG21/" TargetMode="External"/><Relationship Id="rId48" Type="http://schemas.openxmlformats.org/officeDocument/2006/relationships/hyperlink" Target="https://www.w3.org/TR/WCAG21/" TargetMode="External"/><Relationship Id="rId56" Type="http://schemas.openxmlformats.org/officeDocument/2006/relationships/hyperlink" Target="http://www.w3.org/TR/WCAG20/" TargetMode="External"/><Relationship Id="rId64" Type="http://schemas.openxmlformats.org/officeDocument/2006/relationships/footer" Target="footer2.xml"/><Relationship Id="rId8" Type="http://schemas.openxmlformats.org/officeDocument/2006/relationships/hyperlink" Target="https://www.w3.org/TR/WCAG21/" TargetMode="External"/><Relationship Id="rId51" Type="http://schemas.openxmlformats.org/officeDocument/2006/relationships/hyperlink" Target="https://www.w3.org/TR/WCAG2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3.org/TR/WCAG20/" TargetMode="External"/><Relationship Id="rId17" Type="http://schemas.openxmlformats.org/officeDocument/2006/relationships/hyperlink" Target="http://www.w3.org/TR/WCAG20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s://www.w3.org/TR/WCAG21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59" Type="http://schemas.openxmlformats.org/officeDocument/2006/relationships/hyperlink" Target="http://www.w3.org/TR/WCAG20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w3.org/TR/WCAG21/" TargetMode="External"/><Relationship Id="rId41" Type="http://schemas.openxmlformats.org/officeDocument/2006/relationships/hyperlink" Target="http://www.w3.org/TR/WCAG20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Animesh Gupta</cp:lastModifiedBy>
  <cp:revision>125</cp:revision>
  <dcterms:created xsi:type="dcterms:W3CDTF">2021-05-04T04:04:00Z</dcterms:created>
  <dcterms:modified xsi:type="dcterms:W3CDTF">2023-02-07T13:58:00Z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4d111a9876fbbc916e46fd2213ca04448c4eb98705121d13473c02df5c3cf319</vt:lpwstr>
  </property>
</Properties>
</file>